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0A8F" w14:textId="77777777" w:rsidR="00747DD7" w:rsidRPr="00DE4662" w:rsidRDefault="00747DD7" w:rsidP="00637AB5">
      <w:pPr>
        <w:pStyle w:val="Textkrper2"/>
        <w:spacing w:before="160" w:after="120"/>
        <w:jc w:val="left"/>
        <w:rPr>
          <w:rFonts w:asciiTheme="minorHAnsi" w:hAnsiTheme="minorHAnsi" w:cstheme="minorHAnsi"/>
          <w:sz w:val="24"/>
        </w:rPr>
      </w:pPr>
      <w:r w:rsidRPr="00DE4662">
        <w:rPr>
          <w:rFonts w:asciiTheme="minorHAnsi" w:hAnsiTheme="minorHAnsi" w:cstheme="minorHAnsi"/>
          <w:sz w:val="24"/>
        </w:rPr>
        <w:t xml:space="preserve">„Mangelnde Menschlichkeit, unkorrektes Arbeiten, Qualität leidet, </w:t>
      </w:r>
      <w:proofErr w:type="spellStart"/>
      <w:r w:rsidRPr="00DE4662">
        <w:rPr>
          <w:rFonts w:asciiTheme="minorHAnsi" w:hAnsiTheme="minorHAnsi" w:cstheme="minorHAnsi"/>
          <w:sz w:val="24"/>
        </w:rPr>
        <w:t>Ausgebranntheit</w:t>
      </w:r>
      <w:proofErr w:type="spellEnd"/>
      <w:r w:rsidRPr="00DE4662">
        <w:rPr>
          <w:rFonts w:asciiTheme="minorHAnsi" w:hAnsiTheme="minorHAnsi" w:cstheme="minorHAnsi"/>
          <w:sz w:val="24"/>
        </w:rPr>
        <w:t>, resignative Stimmung bei Kolleginnen und Kollegen, ich möchte nicht wie unsere Patienten behandelt werden, ich werde meinen eigenen Vorstellungen nicht gerecht, schlechtes Gefühl, ein krankes oder sterbendes Kind abgefertigt zu haben, Privatleben leidet, nur Wirtschaftlichkeit zählt.“</w:t>
      </w:r>
    </w:p>
    <w:p w14:paraId="4E6ED5A2" w14:textId="25344022" w:rsidR="00747DD7" w:rsidRPr="00DE4662" w:rsidRDefault="00747DD7" w:rsidP="00637AB5">
      <w:pPr>
        <w:pStyle w:val="Textkrper2"/>
        <w:spacing w:before="160" w:after="120"/>
        <w:jc w:val="left"/>
        <w:rPr>
          <w:rFonts w:asciiTheme="minorHAnsi" w:hAnsiTheme="minorHAnsi" w:cstheme="minorHAnsi"/>
          <w:i w:val="0"/>
          <w:sz w:val="24"/>
        </w:rPr>
      </w:pPr>
      <w:r w:rsidRPr="00DE4662">
        <w:rPr>
          <w:rFonts w:asciiTheme="minorHAnsi" w:hAnsiTheme="minorHAnsi" w:cstheme="minorHAnsi"/>
          <w:i w:val="0"/>
          <w:sz w:val="24"/>
        </w:rPr>
        <w:t xml:space="preserve">Das ist ein Zitat aus einer </w:t>
      </w:r>
      <w:r w:rsidR="00CC448E" w:rsidRPr="00DE4662">
        <w:rPr>
          <w:rFonts w:asciiTheme="minorHAnsi" w:hAnsiTheme="minorHAnsi" w:cstheme="minorHAnsi"/>
          <w:i w:val="0"/>
          <w:sz w:val="24"/>
        </w:rPr>
        <w:t>von</w:t>
      </w:r>
      <w:r w:rsidRPr="00DE4662">
        <w:rPr>
          <w:rFonts w:asciiTheme="minorHAnsi" w:hAnsiTheme="minorHAnsi" w:cstheme="minorHAnsi"/>
          <w:i w:val="0"/>
          <w:sz w:val="24"/>
        </w:rPr>
        <w:t xml:space="preserve"> </w:t>
      </w:r>
      <w:r w:rsidR="00D1528A" w:rsidRPr="00DE4662">
        <w:rPr>
          <w:rFonts w:asciiTheme="minorHAnsi" w:hAnsiTheme="minorHAnsi" w:cstheme="minorHAnsi"/>
          <w:i w:val="0"/>
          <w:sz w:val="24"/>
        </w:rPr>
        <w:t>aber</w:t>
      </w:r>
      <w:r w:rsidRPr="00DE4662">
        <w:rPr>
          <w:rFonts w:asciiTheme="minorHAnsi" w:hAnsiTheme="minorHAnsi" w:cstheme="minorHAnsi"/>
          <w:i w:val="0"/>
          <w:sz w:val="24"/>
        </w:rPr>
        <w:t xml:space="preserve">tausenden Überlastungsanzeigen, die </w:t>
      </w:r>
      <w:r w:rsidR="00C27C5C" w:rsidRPr="00DE4662">
        <w:rPr>
          <w:rFonts w:asciiTheme="minorHAnsi" w:hAnsiTheme="minorHAnsi" w:cstheme="minorHAnsi"/>
          <w:i w:val="0"/>
          <w:sz w:val="24"/>
        </w:rPr>
        <w:t>seit Jahren</w:t>
      </w:r>
      <w:r w:rsidRPr="00DE4662">
        <w:rPr>
          <w:rFonts w:asciiTheme="minorHAnsi" w:hAnsiTheme="minorHAnsi" w:cstheme="minorHAnsi"/>
          <w:i w:val="0"/>
          <w:sz w:val="24"/>
        </w:rPr>
        <w:t xml:space="preserve"> bei den Geschäftsleitungen der Krankenhäuser eingehen. Ein Scherbenhaufen, sowohl wenn man es aus der Sicht der Beschäftigten als auch aus Sicht der Patienten betrachtet.</w:t>
      </w:r>
    </w:p>
    <w:p w14:paraId="0D067ED9" w14:textId="77777777" w:rsidR="00747DD7" w:rsidRPr="00DE4662" w:rsidRDefault="00747DD7" w:rsidP="00637AB5">
      <w:pPr>
        <w:pStyle w:val="Textkrper2"/>
        <w:spacing w:before="160" w:after="120"/>
        <w:jc w:val="left"/>
        <w:rPr>
          <w:rFonts w:asciiTheme="minorHAnsi" w:hAnsiTheme="minorHAnsi" w:cstheme="minorHAnsi"/>
          <w:i w:val="0"/>
          <w:sz w:val="24"/>
        </w:rPr>
      </w:pPr>
      <w:r w:rsidRPr="00DE4662">
        <w:rPr>
          <w:rFonts w:asciiTheme="minorHAnsi" w:hAnsiTheme="minorHAnsi" w:cstheme="minorHAnsi"/>
          <w:i w:val="0"/>
          <w:sz w:val="24"/>
        </w:rPr>
        <w:t>Wie fing es an?</w:t>
      </w:r>
    </w:p>
    <w:p w14:paraId="4D3CF9E3" w14:textId="2BEA215B" w:rsidR="00266424" w:rsidRPr="00DE4662" w:rsidRDefault="00266424" w:rsidP="00637AB5">
      <w:pPr>
        <w:spacing w:before="160" w:after="120"/>
        <w:rPr>
          <w:rFonts w:asciiTheme="minorHAnsi" w:hAnsiTheme="minorHAnsi" w:cstheme="minorHAnsi"/>
        </w:rPr>
      </w:pPr>
      <w:r w:rsidRPr="00DE4662">
        <w:rPr>
          <w:rFonts w:asciiTheme="minorHAnsi" w:hAnsiTheme="minorHAnsi" w:cstheme="minorHAnsi"/>
        </w:rPr>
        <w:t xml:space="preserve">1992 verkündete der </w:t>
      </w:r>
      <w:r w:rsidR="00AD25C5" w:rsidRPr="00DE4662">
        <w:rPr>
          <w:rFonts w:asciiTheme="minorHAnsi" w:hAnsiTheme="minorHAnsi" w:cstheme="minorHAnsi"/>
        </w:rPr>
        <w:t xml:space="preserve">damalige </w:t>
      </w:r>
      <w:r w:rsidRPr="00DE4662">
        <w:rPr>
          <w:rFonts w:asciiTheme="minorHAnsi" w:hAnsiTheme="minorHAnsi" w:cstheme="minorHAnsi"/>
        </w:rPr>
        <w:t>Arbeitgeberchef Olaf Henkel vor dem CDU-Wirtschaftsrat sein</w:t>
      </w:r>
      <w:r w:rsidR="004F4C91" w:rsidRPr="00DE4662">
        <w:rPr>
          <w:rFonts w:asciiTheme="minorHAnsi" w:hAnsiTheme="minorHAnsi" w:cstheme="minorHAnsi"/>
        </w:rPr>
        <w:t xml:space="preserve">e </w:t>
      </w:r>
      <w:r w:rsidRPr="00DE4662">
        <w:rPr>
          <w:rFonts w:asciiTheme="minorHAnsi" w:hAnsiTheme="minorHAnsi" w:cstheme="minorHAnsi"/>
        </w:rPr>
        <w:t>Vorstellungen zur Weiterentwicklung der Sozialpolitik: Er sagte:</w:t>
      </w:r>
    </w:p>
    <w:p w14:paraId="374B5601" w14:textId="77777777" w:rsidR="00266424" w:rsidRPr="00DE4662" w:rsidRDefault="00266424" w:rsidP="00637AB5">
      <w:pPr>
        <w:spacing w:before="160" w:after="120"/>
        <w:rPr>
          <w:rFonts w:asciiTheme="minorHAnsi" w:hAnsiTheme="minorHAnsi" w:cstheme="minorHAnsi"/>
        </w:rPr>
      </w:pPr>
      <w:r w:rsidRPr="00DE4662">
        <w:rPr>
          <w:rFonts w:asciiTheme="minorHAnsi" w:hAnsiTheme="minorHAnsi" w:cstheme="minorHAnsi"/>
          <w:i/>
          <w:iCs/>
        </w:rPr>
        <w:t xml:space="preserve">„Wir müssen die Krise jetzt nutzen, denn jetzt sind die Menschen reif“, </w:t>
      </w:r>
      <w:r w:rsidRPr="00DE4662">
        <w:rPr>
          <w:rFonts w:asciiTheme="minorHAnsi" w:hAnsiTheme="minorHAnsi" w:cstheme="minorHAnsi"/>
        </w:rPr>
        <w:t xml:space="preserve">der soziale Friede dürfe </w:t>
      </w:r>
      <w:r w:rsidRPr="00DE4662">
        <w:rPr>
          <w:rFonts w:asciiTheme="minorHAnsi" w:hAnsiTheme="minorHAnsi" w:cstheme="minorHAnsi"/>
          <w:i/>
          <w:iCs/>
        </w:rPr>
        <w:t>„nicht länger zur Monstranz gemacht werden“.</w:t>
      </w:r>
    </w:p>
    <w:p w14:paraId="602F245A" w14:textId="77777777" w:rsidR="00266424" w:rsidRPr="00DE4662" w:rsidRDefault="00266424" w:rsidP="00637AB5">
      <w:pPr>
        <w:spacing w:before="160" w:after="120"/>
        <w:rPr>
          <w:rFonts w:asciiTheme="minorHAnsi" w:hAnsiTheme="minorHAnsi" w:cstheme="minorHAnsi"/>
        </w:rPr>
      </w:pPr>
      <w:r w:rsidRPr="00DE4662">
        <w:rPr>
          <w:rFonts w:asciiTheme="minorHAnsi" w:hAnsiTheme="minorHAnsi" w:cstheme="minorHAnsi"/>
        </w:rPr>
        <w:t xml:space="preserve">Mit dieser Kriegserklärung wurde der Sozialstaatskonsens von Arbeitgeberseite aufgekündigt. Die Motive </w:t>
      </w:r>
      <w:r w:rsidR="004F4C91" w:rsidRPr="00DE4662">
        <w:rPr>
          <w:rFonts w:asciiTheme="minorHAnsi" w:hAnsiTheme="minorHAnsi" w:cstheme="minorHAnsi"/>
        </w:rPr>
        <w:t>waren</w:t>
      </w:r>
      <w:r w:rsidRPr="00DE4662">
        <w:rPr>
          <w:rFonts w:asciiTheme="minorHAnsi" w:hAnsiTheme="minorHAnsi" w:cstheme="minorHAnsi"/>
        </w:rPr>
        <w:t xml:space="preserve"> schlicht: Die Arbeitgeber versuch</w:t>
      </w:r>
      <w:r w:rsidR="00552DA0" w:rsidRPr="00DE4662">
        <w:rPr>
          <w:rFonts w:asciiTheme="minorHAnsi" w:hAnsiTheme="minorHAnsi" w:cstheme="minorHAnsi"/>
        </w:rPr>
        <w:t>t</w:t>
      </w:r>
      <w:r w:rsidRPr="00DE4662">
        <w:rPr>
          <w:rFonts w:asciiTheme="minorHAnsi" w:hAnsiTheme="minorHAnsi" w:cstheme="minorHAnsi"/>
        </w:rPr>
        <w:t xml:space="preserve">en sich der Kosten, die ihnen die </w:t>
      </w:r>
      <w:r w:rsidR="00552DA0" w:rsidRPr="00DE4662">
        <w:rPr>
          <w:rFonts w:asciiTheme="minorHAnsi" w:hAnsiTheme="minorHAnsi" w:cstheme="minorHAnsi"/>
        </w:rPr>
        <w:t>Mitf</w:t>
      </w:r>
      <w:r w:rsidRPr="00DE4662">
        <w:rPr>
          <w:rFonts w:asciiTheme="minorHAnsi" w:hAnsiTheme="minorHAnsi" w:cstheme="minorHAnsi"/>
        </w:rPr>
        <w:t xml:space="preserve">inanzierung des Sozialstaats auferlegte, zu entledigen. </w:t>
      </w:r>
    </w:p>
    <w:p w14:paraId="0B926F2F" w14:textId="77777777" w:rsidR="00266424" w:rsidRPr="00DE4662" w:rsidRDefault="00266424" w:rsidP="00637AB5">
      <w:pPr>
        <w:spacing w:before="160" w:after="120"/>
        <w:rPr>
          <w:rFonts w:asciiTheme="minorHAnsi" w:hAnsiTheme="minorHAnsi" w:cstheme="minorHAnsi"/>
        </w:rPr>
      </w:pPr>
      <w:r w:rsidRPr="00DE4662">
        <w:rPr>
          <w:rFonts w:asciiTheme="minorHAnsi" w:hAnsiTheme="minorHAnsi" w:cstheme="minorHAnsi"/>
        </w:rPr>
        <w:t>Im Zentrum der neoliberalen Offensive stehen seither die Steuer</w:t>
      </w:r>
      <w:r w:rsidR="00D93FB7" w:rsidRPr="00DE4662">
        <w:rPr>
          <w:rFonts w:asciiTheme="minorHAnsi" w:hAnsiTheme="minorHAnsi" w:cstheme="minorHAnsi"/>
        </w:rPr>
        <w:t xml:space="preserve">last </w:t>
      </w:r>
      <w:r w:rsidRPr="00DE4662">
        <w:rPr>
          <w:rFonts w:asciiTheme="minorHAnsi" w:hAnsiTheme="minorHAnsi" w:cstheme="minorHAnsi"/>
        </w:rPr>
        <w:t>der Wirtschaft</w:t>
      </w:r>
      <w:r w:rsidR="009C59AD" w:rsidRPr="00DE4662">
        <w:rPr>
          <w:rFonts w:asciiTheme="minorHAnsi" w:hAnsiTheme="minorHAnsi" w:cstheme="minorHAnsi"/>
        </w:rPr>
        <w:t xml:space="preserve">, </w:t>
      </w:r>
      <w:r w:rsidRPr="00DE4662">
        <w:rPr>
          <w:rFonts w:asciiTheme="minorHAnsi" w:hAnsiTheme="minorHAnsi" w:cstheme="minorHAnsi"/>
        </w:rPr>
        <w:t>die Arbeitskosten</w:t>
      </w:r>
      <w:r w:rsidR="009C59AD" w:rsidRPr="00DE4662">
        <w:rPr>
          <w:rFonts w:asciiTheme="minorHAnsi" w:hAnsiTheme="minorHAnsi" w:cstheme="minorHAnsi"/>
        </w:rPr>
        <w:t xml:space="preserve">, </w:t>
      </w:r>
      <w:r w:rsidRPr="00DE4662">
        <w:rPr>
          <w:rFonts w:asciiTheme="minorHAnsi" w:hAnsiTheme="minorHAnsi" w:cstheme="minorHAnsi"/>
        </w:rPr>
        <w:t>insbesondere die als Lohnnebenkosten bezeichneten Sozialversicherungsbeiträge</w:t>
      </w:r>
      <w:r w:rsidR="009C59AD" w:rsidRPr="00DE4662">
        <w:rPr>
          <w:rFonts w:asciiTheme="minorHAnsi" w:hAnsiTheme="minorHAnsi" w:cstheme="minorHAnsi"/>
        </w:rPr>
        <w:t xml:space="preserve"> und der „schlanke Staat“, also der Rückzug des Staates aus möglichst vielen Bereichen der Daseinsvorsorge</w:t>
      </w:r>
      <w:r w:rsidR="001F4743" w:rsidRPr="00DE4662">
        <w:rPr>
          <w:rFonts w:asciiTheme="minorHAnsi" w:hAnsiTheme="minorHAnsi" w:cstheme="minorHAnsi"/>
        </w:rPr>
        <w:t>.</w:t>
      </w:r>
    </w:p>
    <w:p w14:paraId="0BC0136D" w14:textId="1D41B796" w:rsidR="00266424" w:rsidRPr="00DE4662" w:rsidRDefault="00266424" w:rsidP="00637AB5">
      <w:pPr>
        <w:spacing w:before="160" w:after="120"/>
        <w:rPr>
          <w:rFonts w:asciiTheme="minorHAnsi" w:hAnsiTheme="minorHAnsi" w:cstheme="minorHAnsi"/>
        </w:rPr>
      </w:pPr>
      <w:r w:rsidRPr="00DE4662">
        <w:rPr>
          <w:rFonts w:asciiTheme="minorHAnsi" w:hAnsiTheme="minorHAnsi" w:cstheme="minorHAnsi"/>
        </w:rPr>
        <w:t xml:space="preserve">Allheilmittel, um die angeblich ausufernden Kosten in den Griff zu bekommen, </w:t>
      </w:r>
      <w:r w:rsidR="008262D9" w:rsidRPr="00DE4662">
        <w:rPr>
          <w:rFonts w:asciiTheme="minorHAnsi" w:hAnsiTheme="minorHAnsi" w:cstheme="minorHAnsi"/>
        </w:rPr>
        <w:t>war</w:t>
      </w:r>
      <w:r w:rsidRPr="00DE4662">
        <w:rPr>
          <w:rFonts w:asciiTheme="minorHAnsi" w:hAnsiTheme="minorHAnsi" w:cstheme="minorHAnsi"/>
        </w:rPr>
        <w:t xml:space="preserve"> die Einführung marktwirtschaftlicher Mechanismen</w:t>
      </w:r>
      <w:r w:rsidR="00D30BD3" w:rsidRPr="00DE4662">
        <w:rPr>
          <w:rFonts w:asciiTheme="minorHAnsi" w:hAnsiTheme="minorHAnsi" w:cstheme="minorHAnsi"/>
        </w:rPr>
        <w:t xml:space="preserve"> </w:t>
      </w:r>
      <w:r w:rsidR="000169E4" w:rsidRPr="00DE4662">
        <w:rPr>
          <w:rFonts w:asciiTheme="minorHAnsi" w:hAnsiTheme="minorHAnsi" w:cstheme="minorHAnsi"/>
        </w:rPr>
        <w:t>in allen Bereichen und auch</w:t>
      </w:r>
      <w:r w:rsidRPr="00DE4662">
        <w:rPr>
          <w:rFonts w:asciiTheme="minorHAnsi" w:hAnsiTheme="minorHAnsi" w:cstheme="minorHAnsi"/>
        </w:rPr>
        <w:t xml:space="preserve"> im Gesundheitswesen. </w:t>
      </w:r>
    </w:p>
    <w:p w14:paraId="62B5FCA9" w14:textId="090A1705" w:rsidR="00266424" w:rsidRPr="00DE4662" w:rsidRDefault="00266424" w:rsidP="00637AB5">
      <w:pPr>
        <w:spacing w:before="160" w:after="120"/>
        <w:rPr>
          <w:rFonts w:asciiTheme="minorHAnsi" w:hAnsiTheme="minorHAnsi" w:cstheme="minorHAnsi"/>
        </w:rPr>
      </w:pPr>
      <w:r w:rsidRPr="00DE4662">
        <w:rPr>
          <w:rFonts w:asciiTheme="minorHAnsi" w:hAnsiTheme="minorHAnsi" w:cstheme="minorHAnsi"/>
        </w:rPr>
        <w:t>In der</w:t>
      </w:r>
      <w:r w:rsidRPr="00DE4662">
        <w:rPr>
          <w:rFonts w:asciiTheme="minorHAnsi" w:hAnsiTheme="minorHAnsi" w:cstheme="minorHAnsi"/>
          <w:color w:val="3366FF"/>
        </w:rPr>
        <w:t xml:space="preserve"> </w:t>
      </w:r>
      <w:r w:rsidR="008262D9" w:rsidRPr="00DE4662">
        <w:rPr>
          <w:rFonts w:asciiTheme="minorHAnsi" w:hAnsiTheme="minorHAnsi" w:cstheme="minorHAnsi"/>
        </w:rPr>
        <w:t xml:space="preserve">im Jahr 2000 erschienen </w:t>
      </w:r>
      <w:r w:rsidRPr="00DE4662">
        <w:rPr>
          <w:rFonts w:asciiTheme="minorHAnsi" w:hAnsiTheme="minorHAnsi" w:cstheme="minorHAnsi"/>
        </w:rPr>
        <w:t xml:space="preserve">Studie „Krankenhaus 2015 – Wege aus dem Paragraphendschungel“ gefertigt von der </w:t>
      </w:r>
      <w:r w:rsidR="00006A18" w:rsidRPr="00DE4662">
        <w:rPr>
          <w:rFonts w:asciiTheme="minorHAnsi" w:hAnsiTheme="minorHAnsi" w:cstheme="minorHAnsi"/>
        </w:rPr>
        <w:t>B</w:t>
      </w:r>
      <w:r w:rsidRPr="00DE4662">
        <w:rPr>
          <w:rFonts w:asciiTheme="minorHAnsi" w:hAnsiTheme="minorHAnsi" w:cstheme="minorHAnsi"/>
        </w:rPr>
        <w:t>eratungsfirma Arthur Anderson h</w:t>
      </w:r>
      <w:r w:rsidR="004F4C91" w:rsidRPr="00DE4662">
        <w:rPr>
          <w:rFonts w:asciiTheme="minorHAnsi" w:hAnsiTheme="minorHAnsi" w:cstheme="minorHAnsi"/>
        </w:rPr>
        <w:t>ieß</w:t>
      </w:r>
      <w:r w:rsidRPr="00DE4662">
        <w:rPr>
          <w:rFonts w:asciiTheme="minorHAnsi" w:hAnsiTheme="minorHAnsi" w:cstheme="minorHAnsi"/>
        </w:rPr>
        <w:t xml:space="preserve"> es quasi rückblickend:</w:t>
      </w:r>
    </w:p>
    <w:p w14:paraId="7AAAC4D8" w14:textId="77777777" w:rsidR="00266424" w:rsidRPr="00DE4662" w:rsidRDefault="00266424" w:rsidP="00637AB5">
      <w:pPr>
        <w:pStyle w:val="Textkrper"/>
        <w:spacing w:before="160" w:after="120"/>
        <w:rPr>
          <w:rFonts w:asciiTheme="minorHAnsi" w:hAnsiTheme="minorHAnsi" w:cstheme="minorHAnsi"/>
          <w:sz w:val="24"/>
        </w:rPr>
      </w:pPr>
      <w:r w:rsidRPr="00DE4662">
        <w:rPr>
          <w:rFonts w:asciiTheme="minorHAnsi" w:hAnsiTheme="minorHAnsi" w:cstheme="minorHAnsi"/>
          <w:sz w:val="24"/>
        </w:rPr>
        <w:t xml:space="preserve">„Die wirtschaftlichen Rahmenbedingungen machten bereits Anfang des neuen Jahrhunderts die Finanzierung des deutschen Gesundheitssystems in den bestehenden Strukturen unmöglich. Es kam zu einer Liberalisierung des Gesundheitswesens. Der Staat zog sich mehr und mehr zurück und sorgte für eine steuerfinanzierte Grundversorgung. </w:t>
      </w:r>
      <w:r w:rsidR="009928A5" w:rsidRPr="00DE4662">
        <w:rPr>
          <w:rFonts w:asciiTheme="minorHAnsi" w:hAnsiTheme="minorHAnsi" w:cstheme="minorHAnsi"/>
          <w:sz w:val="24"/>
        </w:rPr>
        <w:t xml:space="preserve">(...) </w:t>
      </w:r>
      <w:r w:rsidRPr="00DE4662">
        <w:rPr>
          <w:rFonts w:asciiTheme="minorHAnsi" w:hAnsiTheme="minorHAnsi" w:cstheme="minorHAnsi"/>
          <w:sz w:val="24"/>
        </w:rPr>
        <w:t>Die gesetzlichen Krankenversicherungen wie es sie noch am Ende des letzten Jahrhunderts gegeben hat, bestehen in dieser Form nicht mehr.</w:t>
      </w:r>
      <w:r w:rsidR="009928A5" w:rsidRPr="00DE4662">
        <w:rPr>
          <w:rFonts w:asciiTheme="minorHAnsi" w:hAnsiTheme="minorHAnsi" w:cstheme="minorHAnsi"/>
          <w:sz w:val="24"/>
        </w:rPr>
        <w:t xml:space="preserve"> (...)</w:t>
      </w:r>
    </w:p>
    <w:p w14:paraId="044E906D" w14:textId="77777777" w:rsidR="00266424" w:rsidRPr="00DE4662" w:rsidRDefault="00266424" w:rsidP="00637AB5">
      <w:pPr>
        <w:spacing w:before="160" w:after="120"/>
        <w:rPr>
          <w:rFonts w:asciiTheme="minorHAnsi" w:hAnsiTheme="minorHAnsi" w:cstheme="minorHAnsi"/>
          <w:i/>
          <w:iCs/>
        </w:rPr>
      </w:pPr>
      <w:r w:rsidRPr="00DE4662">
        <w:rPr>
          <w:rFonts w:asciiTheme="minorHAnsi" w:hAnsiTheme="minorHAnsi" w:cstheme="minorHAnsi"/>
          <w:i/>
          <w:iCs/>
        </w:rPr>
        <w:t>Ausgelöst durch den zunehmend freien Wettbewerb und das Einkaufsmanagement der Krankenversicherungen ist der Kampf um den „Kunden“ Patient entbrannt. Investitionen in Gebäude, Infrastruktur und Ausstattung wurden für wesentliche Teile der öffentlich-rechtlichen stationären Einrichtungen notwendig, um mit den freigemeinnützigen und privaten Mitbewerbern konkurrieren zu können. Dort, wo das nicht möglich war, sind die Häuser inzwischen vom Markt verschwunden oder von anderen privaten oder freigemeinnützigen Gruppen übernommen worden.“</w:t>
      </w:r>
    </w:p>
    <w:p w14:paraId="5507661C" w14:textId="77777777" w:rsidR="00266424" w:rsidRPr="00DE4662" w:rsidRDefault="008262D9" w:rsidP="00637AB5">
      <w:pPr>
        <w:spacing w:before="160" w:after="120"/>
        <w:rPr>
          <w:rFonts w:asciiTheme="minorHAnsi" w:hAnsiTheme="minorHAnsi" w:cstheme="minorHAnsi"/>
        </w:rPr>
      </w:pPr>
      <w:r w:rsidRPr="00DE4662">
        <w:rPr>
          <w:rFonts w:asciiTheme="minorHAnsi" w:hAnsiTheme="minorHAnsi" w:cstheme="minorHAnsi"/>
        </w:rPr>
        <w:t>D</w:t>
      </w:r>
      <w:r w:rsidR="00266424" w:rsidRPr="00DE4662">
        <w:rPr>
          <w:rFonts w:asciiTheme="minorHAnsi" w:hAnsiTheme="minorHAnsi" w:cstheme="minorHAnsi"/>
        </w:rPr>
        <w:t>iese Studie</w:t>
      </w:r>
      <w:r w:rsidRPr="00DE4662">
        <w:rPr>
          <w:rFonts w:asciiTheme="minorHAnsi" w:hAnsiTheme="minorHAnsi" w:cstheme="minorHAnsi"/>
        </w:rPr>
        <w:t xml:space="preserve"> macht</w:t>
      </w:r>
      <w:r w:rsidR="00266424" w:rsidRPr="00DE4662">
        <w:rPr>
          <w:rFonts w:asciiTheme="minorHAnsi" w:hAnsiTheme="minorHAnsi" w:cstheme="minorHAnsi"/>
        </w:rPr>
        <w:t xml:space="preserve"> nichts anderes, als alle Wunschvorstellungen, die die Herrschenden im Bezug auf das Gesundheitswesen haben, als wissenschaftliche Erkenntnisse auszugeben - quasi als Naturgesetzlichkeit - um der Politik und der Presse Argumente dafür zu liefern, anschließend auch entsprechend tätig zu werden.</w:t>
      </w:r>
    </w:p>
    <w:p w14:paraId="17E52913" w14:textId="77777777" w:rsidR="00266424" w:rsidRPr="00DE4662" w:rsidRDefault="00967EF6" w:rsidP="00637AB5">
      <w:pPr>
        <w:spacing w:before="160" w:after="120"/>
        <w:rPr>
          <w:rFonts w:asciiTheme="minorHAnsi" w:hAnsiTheme="minorHAnsi" w:cstheme="minorHAnsi"/>
        </w:rPr>
      </w:pPr>
      <w:r w:rsidRPr="00DE4662">
        <w:rPr>
          <w:rFonts w:asciiTheme="minorHAnsi" w:hAnsiTheme="minorHAnsi" w:cstheme="minorHAnsi"/>
        </w:rPr>
        <w:t>Hierzu passen auch die damaligen Verlautbarungen des</w:t>
      </w:r>
      <w:r w:rsidR="00266424" w:rsidRPr="00DE4662">
        <w:rPr>
          <w:rFonts w:asciiTheme="minorHAnsi" w:hAnsiTheme="minorHAnsi" w:cstheme="minorHAnsi"/>
        </w:rPr>
        <w:t xml:space="preserve"> Bundes deutscher Arbeitgeber </w:t>
      </w:r>
      <w:r w:rsidR="00A11AD2" w:rsidRPr="00DE4662">
        <w:rPr>
          <w:rFonts w:asciiTheme="minorHAnsi" w:hAnsiTheme="minorHAnsi" w:cstheme="minorHAnsi"/>
        </w:rPr>
        <w:t xml:space="preserve">in einem Memorandum </w:t>
      </w:r>
      <w:r w:rsidR="00266424" w:rsidRPr="00DE4662">
        <w:rPr>
          <w:rFonts w:asciiTheme="minorHAnsi" w:hAnsiTheme="minorHAnsi" w:cstheme="minorHAnsi"/>
        </w:rPr>
        <w:t>zur Entwicklung des Gesundheitswesen</w:t>
      </w:r>
      <w:r w:rsidR="00852B5B" w:rsidRPr="00DE4662">
        <w:rPr>
          <w:rFonts w:asciiTheme="minorHAnsi" w:hAnsiTheme="minorHAnsi" w:cstheme="minorHAnsi"/>
        </w:rPr>
        <w:t>s</w:t>
      </w:r>
      <w:r w:rsidRPr="00DE4662">
        <w:rPr>
          <w:rFonts w:asciiTheme="minorHAnsi" w:hAnsiTheme="minorHAnsi" w:cstheme="minorHAnsi"/>
        </w:rPr>
        <w:t>:</w:t>
      </w:r>
    </w:p>
    <w:p w14:paraId="4D657CC4" w14:textId="77777777" w:rsidR="00266424" w:rsidRPr="00DE4662" w:rsidRDefault="00266424" w:rsidP="00637AB5">
      <w:pPr>
        <w:pStyle w:val="Textkrper2"/>
        <w:spacing w:before="160" w:after="120"/>
        <w:jc w:val="left"/>
        <w:rPr>
          <w:rFonts w:asciiTheme="minorHAnsi" w:hAnsiTheme="minorHAnsi" w:cstheme="minorHAnsi"/>
          <w:sz w:val="24"/>
        </w:rPr>
      </w:pPr>
      <w:r w:rsidRPr="00DE4662">
        <w:rPr>
          <w:rFonts w:asciiTheme="minorHAnsi" w:hAnsiTheme="minorHAnsi" w:cstheme="minorHAnsi"/>
          <w:sz w:val="24"/>
        </w:rPr>
        <w:t>„Der Gesundheitssektor in Deutschland ist ein bedeutender volkswirtschaftlicher Wachstumsbereich, in dem ca. 530 Milliarden DM umgesetzt werden.</w:t>
      </w:r>
    </w:p>
    <w:p w14:paraId="49705441" w14:textId="77777777" w:rsidR="00266424" w:rsidRPr="00DE4662" w:rsidRDefault="00266424" w:rsidP="00637AB5">
      <w:pPr>
        <w:spacing w:before="160" w:after="120"/>
        <w:rPr>
          <w:rFonts w:asciiTheme="minorHAnsi" w:hAnsiTheme="minorHAnsi" w:cstheme="minorHAnsi"/>
        </w:rPr>
      </w:pPr>
      <w:r w:rsidRPr="00DE4662">
        <w:rPr>
          <w:rFonts w:asciiTheme="minorHAnsi" w:hAnsiTheme="minorHAnsi" w:cstheme="minorHAnsi"/>
        </w:rPr>
        <w:t>In einer Börsenzeitung, die regelmäßig einen Gesundheitsreport veröffentlicht, kl</w:t>
      </w:r>
      <w:r w:rsidR="00967EF6" w:rsidRPr="00DE4662">
        <w:rPr>
          <w:rFonts w:asciiTheme="minorHAnsi" w:hAnsiTheme="minorHAnsi" w:cstheme="minorHAnsi"/>
        </w:rPr>
        <w:t>ang</w:t>
      </w:r>
      <w:r w:rsidRPr="00DE4662">
        <w:rPr>
          <w:rFonts w:asciiTheme="minorHAnsi" w:hAnsiTheme="minorHAnsi" w:cstheme="minorHAnsi"/>
        </w:rPr>
        <w:t xml:space="preserve"> das dann so: </w:t>
      </w:r>
    </w:p>
    <w:p w14:paraId="755D0E69" w14:textId="77777777" w:rsidR="00266424" w:rsidRPr="00DE4662" w:rsidRDefault="00266424" w:rsidP="00637AB5">
      <w:pPr>
        <w:spacing w:before="160" w:after="120"/>
        <w:rPr>
          <w:rFonts w:asciiTheme="minorHAnsi" w:hAnsiTheme="minorHAnsi" w:cstheme="minorHAnsi"/>
          <w:i/>
          <w:iCs/>
        </w:rPr>
      </w:pPr>
      <w:r w:rsidRPr="00DE4662">
        <w:rPr>
          <w:rFonts w:asciiTheme="minorHAnsi" w:hAnsiTheme="minorHAnsi" w:cstheme="minorHAnsi"/>
          <w:i/>
          <w:iCs/>
        </w:rPr>
        <w:lastRenderedPageBreak/>
        <w:t xml:space="preserve"> „Ohne privates Kapital ist das Gesundheitswesen nicht zu retten. Die Börse wird daher zunehmend eine Rolle für die stationären Versorger spielen.“</w:t>
      </w:r>
    </w:p>
    <w:p w14:paraId="0DFED952" w14:textId="608D15B7" w:rsidR="00266424" w:rsidRPr="00DE4662" w:rsidRDefault="00266424" w:rsidP="00637AB5">
      <w:pPr>
        <w:pStyle w:val="Textkrper3"/>
        <w:spacing w:before="160" w:after="120"/>
        <w:jc w:val="left"/>
        <w:rPr>
          <w:rFonts w:asciiTheme="minorHAnsi" w:hAnsiTheme="minorHAnsi" w:cstheme="minorHAnsi"/>
          <w:sz w:val="24"/>
        </w:rPr>
      </w:pPr>
      <w:r w:rsidRPr="00DE4662">
        <w:rPr>
          <w:rFonts w:asciiTheme="minorHAnsi" w:hAnsiTheme="minorHAnsi" w:cstheme="minorHAnsi"/>
          <w:sz w:val="24"/>
        </w:rPr>
        <w:t>Man sieht die Dollarzeichen in den Augen der Profithaie schon so richtig blinken.</w:t>
      </w:r>
    </w:p>
    <w:p w14:paraId="1F87049E" w14:textId="77777777" w:rsidR="00D1528A" w:rsidRPr="00DE4662" w:rsidRDefault="00D1528A" w:rsidP="00637AB5">
      <w:pPr>
        <w:pStyle w:val="Textkrper3"/>
        <w:spacing w:before="160" w:after="120"/>
        <w:jc w:val="left"/>
        <w:rPr>
          <w:rFonts w:asciiTheme="minorHAnsi" w:hAnsiTheme="minorHAnsi" w:cstheme="minorHAnsi"/>
          <w:sz w:val="24"/>
        </w:rPr>
      </w:pPr>
    </w:p>
    <w:p w14:paraId="2F453BCF" w14:textId="77777777" w:rsidR="00F1349E" w:rsidRPr="00DE4662" w:rsidRDefault="0074685F" w:rsidP="00637AB5">
      <w:pPr>
        <w:spacing w:before="160" w:after="120"/>
        <w:rPr>
          <w:rFonts w:asciiTheme="minorHAnsi" w:hAnsiTheme="minorHAnsi" w:cstheme="minorHAnsi"/>
        </w:rPr>
      </w:pPr>
      <w:r w:rsidRPr="00DE4662">
        <w:rPr>
          <w:rFonts w:asciiTheme="minorHAnsi" w:hAnsiTheme="minorHAnsi" w:cstheme="minorHAnsi"/>
        </w:rPr>
        <w:t xml:space="preserve">Die Länder </w:t>
      </w:r>
      <w:r w:rsidR="001F4743" w:rsidRPr="00DE4662">
        <w:rPr>
          <w:rFonts w:asciiTheme="minorHAnsi" w:hAnsiTheme="minorHAnsi" w:cstheme="minorHAnsi"/>
        </w:rPr>
        <w:t xml:space="preserve">haben sich </w:t>
      </w:r>
      <w:r w:rsidR="00266424" w:rsidRPr="00DE4662">
        <w:rPr>
          <w:rFonts w:asciiTheme="minorHAnsi" w:hAnsiTheme="minorHAnsi" w:cstheme="minorHAnsi"/>
        </w:rPr>
        <w:t xml:space="preserve">zunehmend aus ihrer gesetzlichen Pflicht für Neubauten und Renovierungen von Krankenhäusern zurückgezogen. </w:t>
      </w:r>
      <w:r w:rsidR="00967EF6" w:rsidRPr="00DE4662">
        <w:rPr>
          <w:rFonts w:asciiTheme="minorHAnsi" w:hAnsiTheme="minorHAnsi" w:cstheme="minorHAnsi"/>
        </w:rPr>
        <w:t>Die Förder</w:t>
      </w:r>
      <w:r w:rsidR="001B4D6C" w:rsidRPr="00DE4662">
        <w:rPr>
          <w:rFonts w:asciiTheme="minorHAnsi" w:hAnsiTheme="minorHAnsi" w:cstheme="minorHAnsi"/>
        </w:rPr>
        <w:t>summe</w:t>
      </w:r>
      <w:r w:rsidR="00967EF6" w:rsidRPr="00DE4662">
        <w:rPr>
          <w:rFonts w:asciiTheme="minorHAnsi" w:hAnsiTheme="minorHAnsi" w:cstheme="minorHAnsi"/>
        </w:rPr>
        <w:t xml:space="preserve"> ist von </w:t>
      </w:r>
      <w:r w:rsidR="001B4D6C" w:rsidRPr="00DE4662">
        <w:rPr>
          <w:rFonts w:asciiTheme="minorHAnsi" w:hAnsiTheme="minorHAnsi" w:cstheme="minorHAnsi"/>
        </w:rPr>
        <w:t>annähernd 3,7 Mrd.</w:t>
      </w:r>
      <w:r w:rsidR="00967EF6" w:rsidRPr="00DE4662">
        <w:rPr>
          <w:rFonts w:asciiTheme="minorHAnsi" w:hAnsiTheme="minorHAnsi" w:cstheme="minorHAnsi"/>
        </w:rPr>
        <w:t xml:space="preserve"> </w:t>
      </w:r>
      <w:r w:rsidR="001B4D6C" w:rsidRPr="00DE4662">
        <w:rPr>
          <w:rFonts w:asciiTheme="minorHAnsi" w:hAnsiTheme="minorHAnsi" w:cstheme="minorHAnsi"/>
        </w:rPr>
        <w:t xml:space="preserve">1991 </w:t>
      </w:r>
      <w:r w:rsidR="008262D9" w:rsidRPr="00DE4662">
        <w:rPr>
          <w:rFonts w:asciiTheme="minorHAnsi" w:hAnsiTheme="minorHAnsi" w:cstheme="minorHAnsi"/>
        </w:rPr>
        <w:t>auf</w:t>
      </w:r>
      <w:r w:rsidR="001B4D6C" w:rsidRPr="00DE4662">
        <w:rPr>
          <w:rFonts w:asciiTheme="minorHAnsi" w:hAnsiTheme="minorHAnsi" w:cstheme="minorHAnsi"/>
        </w:rPr>
        <w:t xml:space="preserve"> 2,8 Mrd.</w:t>
      </w:r>
      <w:r w:rsidR="00967EF6" w:rsidRPr="00DE4662">
        <w:rPr>
          <w:rFonts w:asciiTheme="minorHAnsi" w:hAnsiTheme="minorHAnsi" w:cstheme="minorHAnsi"/>
        </w:rPr>
        <w:t xml:space="preserve"> </w:t>
      </w:r>
      <w:r w:rsidR="001B4D6C" w:rsidRPr="00DE4662">
        <w:rPr>
          <w:rFonts w:asciiTheme="minorHAnsi" w:hAnsiTheme="minorHAnsi" w:cstheme="minorHAnsi"/>
        </w:rPr>
        <w:t xml:space="preserve">im Jahr 2017 </w:t>
      </w:r>
      <w:r w:rsidR="00967EF6" w:rsidRPr="00DE4662">
        <w:rPr>
          <w:rFonts w:asciiTheme="minorHAnsi" w:hAnsiTheme="minorHAnsi" w:cstheme="minorHAnsi"/>
        </w:rPr>
        <w:t xml:space="preserve">gesunken. </w:t>
      </w:r>
      <w:r w:rsidR="00266424" w:rsidRPr="00DE4662">
        <w:rPr>
          <w:rFonts w:asciiTheme="minorHAnsi" w:hAnsiTheme="minorHAnsi" w:cstheme="minorHAnsi"/>
        </w:rPr>
        <w:t>In diese Lücke wollen die privaten Investoren springen</w:t>
      </w:r>
      <w:r w:rsidR="00F1349E" w:rsidRPr="00DE4662">
        <w:rPr>
          <w:rFonts w:asciiTheme="minorHAnsi" w:hAnsiTheme="minorHAnsi" w:cstheme="minorHAnsi"/>
        </w:rPr>
        <w:t>.</w:t>
      </w:r>
    </w:p>
    <w:p w14:paraId="6E910231" w14:textId="18A388A5" w:rsidR="00266424" w:rsidRPr="00DE4662" w:rsidRDefault="00266424" w:rsidP="00637AB5">
      <w:pPr>
        <w:spacing w:before="160" w:after="120"/>
        <w:rPr>
          <w:rFonts w:asciiTheme="minorHAnsi" w:hAnsiTheme="minorHAnsi" w:cstheme="minorHAnsi"/>
        </w:rPr>
      </w:pPr>
      <w:r w:rsidRPr="00DE4662">
        <w:rPr>
          <w:rFonts w:asciiTheme="minorHAnsi" w:hAnsiTheme="minorHAnsi" w:cstheme="minorHAnsi"/>
        </w:rPr>
        <w:t xml:space="preserve">Das notwendige </w:t>
      </w:r>
      <w:r w:rsidRPr="00DE4662">
        <w:rPr>
          <w:rFonts w:asciiTheme="minorHAnsi" w:hAnsiTheme="minorHAnsi" w:cstheme="minorHAnsi"/>
          <w:u w:val="single"/>
        </w:rPr>
        <w:t>Kleingeld</w:t>
      </w:r>
      <w:r w:rsidRPr="00DE4662">
        <w:rPr>
          <w:rFonts w:asciiTheme="minorHAnsi" w:hAnsiTheme="minorHAnsi" w:cstheme="minorHAnsi"/>
        </w:rPr>
        <w:t xml:space="preserve"> hierfür haben die Krankenhausketten wie Sana, Helios, Rhön-Klinikum AG und Asklepios.</w:t>
      </w:r>
      <w:r w:rsidR="00967EF6" w:rsidRPr="00DE4662">
        <w:rPr>
          <w:rFonts w:asciiTheme="minorHAnsi" w:hAnsiTheme="minorHAnsi" w:cstheme="minorHAnsi"/>
        </w:rPr>
        <w:t xml:space="preserve"> </w:t>
      </w:r>
      <w:r w:rsidRPr="00DE4662">
        <w:rPr>
          <w:rFonts w:asciiTheme="minorHAnsi" w:hAnsiTheme="minorHAnsi" w:cstheme="minorHAnsi"/>
        </w:rPr>
        <w:t xml:space="preserve">Diese Krankenhausketten sind die Sterbehelfer des Solidarsystems und der öffentlichen Krankenhäuser - zwei Zitate </w:t>
      </w:r>
      <w:r w:rsidR="00973341" w:rsidRPr="00DE4662">
        <w:rPr>
          <w:rFonts w:asciiTheme="minorHAnsi" w:hAnsiTheme="minorHAnsi" w:cstheme="minorHAnsi"/>
        </w:rPr>
        <w:t xml:space="preserve">eines der </w:t>
      </w:r>
      <w:r w:rsidRPr="00DE4662">
        <w:rPr>
          <w:rFonts w:asciiTheme="minorHAnsi" w:hAnsiTheme="minorHAnsi" w:cstheme="minorHAnsi"/>
        </w:rPr>
        <w:t>Geschäftsführer der Sana</w:t>
      </w:r>
      <w:r w:rsidR="00C05400" w:rsidRPr="00DE4662">
        <w:rPr>
          <w:rFonts w:asciiTheme="minorHAnsi" w:hAnsiTheme="minorHAnsi" w:cstheme="minorHAnsi"/>
        </w:rPr>
        <w:t xml:space="preserve">, </w:t>
      </w:r>
      <w:r w:rsidRPr="00DE4662">
        <w:rPr>
          <w:rFonts w:asciiTheme="minorHAnsi" w:hAnsiTheme="minorHAnsi" w:cstheme="minorHAnsi"/>
        </w:rPr>
        <w:t>Schwarz</w:t>
      </w:r>
      <w:r w:rsidR="00C05400" w:rsidRPr="00DE4662">
        <w:rPr>
          <w:rFonts w:asciiTheme="minorHAnsi" w:hAnsiTheme="minorHAnsi" w:cstheme="minorHAnsi"/>
        </w:rPr>
        <w:t>,</w:t>
      </w:r>
      <w:r w:rsidRPr="00DE4662">
        <w:rPr>
          <w:rFonts w:asciiTheme="minorHAnsi" w:hAnsiTheme="minorHAnsi" w:cstheme="minorHAnsi"/>
        </w:rPr>
        <w:t xml:space="preserve"> belegen dies eindrucksvoll</w:t>
      </w:r>
      <w:r w:rsidR="00397297" w:rsidRPr="00DE4662">
        <w:rPr>
          <w:rFonts w:asciiTheme="minorHAnsi" w:hAnsiTheme="minorHAnsi" w:cstheme="minorHAnsi"/>
        </w:rPr>
        <w:t xml:space="preserve">. </w:t>
      </w:r>
      <w:r w:rsidRPr="00DE4662">
        <w:rPr>
          <w:rFonts w:asciiTheme="minorHAnsi" w:hAnsiTheme="minorHAnsi" w:cstheme="minorHAnsi"/>
        </w:rPr>
        <w:t xml:space="preserve">Er sagte </w:t>
      </w:r>
      <w:r w:rsidR="00ED05C0" w:rsidRPr="00DE4662">
        <w:rPr>
          <w:rFonts w:asciiTheme="minorHAnsi" w:hAnsiTheme="minorHAnsi" w:cstheme="minorHAnsi"/>
        </w:rPr>
        <w:t xml:space="preserve">2001 </w:t>
      </w:r>
      <w:r w:rsidRPr="00DE4662">
        <w:rPr>
          <w:rFonts w:asciiTheme="minorHAnsi" w:hAnsiTheme="minorHAnsi" w:cstheme="minorHAnsi"/>
        </w:rPr>
        <w:t>in einem Interview mit der Zeitung „führen und wirtschaften“:</w:t>
      </w:r>
    </w:p>
    <w:p w14:paraId="4C0E15AD" w14:textId="77777777" w:rsidR="00266424" w:rsidRPr="00DE4662" w:rsidRDefault="00266424" w:rsidP="00637AB5">
      <w:pPr>
        <w:pStyle w:val="Textkrper2"/>
        <w:spacing w:before="160" w:after="120"/>
        <w:jc w:val="left"/>
        <w:rPr>
          <w:rFonts w:asciiTheme="minorHAnsi" w:hAnsiTheme="minorHAnsi" w:cstheme="minorHAnsi"/>
          <w:sz w:val="24"/>
        </w:rPr>
      </w:pPr>
      <w:r w:rsidRPr="00DE4662">
        <w:rPr>
          <w:rFonts w:asciiTheme="minorHAnsi" w:hAnsiTheme="minorHAnsi" w:cstheme="minorHAnsi"/>
          <w:sz w:val="24"/>
        </w:rPr>
        <w:t>„1976 wurde die Sana mit zwei zentralen Anliegen gegründet: Zum einen tauchte die Idee des klassenlosen Krankenhauses in der sozialpolitischen Diskussion auf. Die Umsetzung dieses Modells hätte alle privaten Krankenversicherer in ihrem vitalen Interesse getroffen, denn es sah die Abschaffung der Wahlmöglichkeiten für privatärztliche Behandlung und für Komfortleistungen wie Ein- oder Zweibettzimmer vor. Wir wollten sicherstellen, dass dem Leistungsversprechen unserer Gesellschafter ein entsprechendes Angebot in den Krankenhäusern gegenüberstand.“</w:t>
      </w:r>
    </w:p>
    <w:p w14:paraId="53625BB3" w14:textId="77777777" w:rsidR="00266424" w:rsidRPr="00DE4662" w:rsidRDefault="00266424" w:rsidP="00637AB5">
      <w:pPr>
        <w:spacing w:before="160" w:after="120"/>
        <w:rPr>
          <w:rFonts w:asciiTheme="minorHAnsi" w:hAnsiTheme="minorHAnsi" w:cstheme="minorHAnsi"/>
        </w:rPr>
      </w:pPr>
      <w:r w:rsidRPr="00DE4662">
        <w:rPr>
          <w:rFonts w:asciiTheme="minorHAnsi" w:hAnsiTheme="minorHAnsi" w:cstheme="minorHAnsi"/>
        </w:rPr>
        <w:t>Und in einer Reportage in S3 vom September 98 führte er aus:</w:t>
      </w:r>
    </w:p>
    <w:p w14:paraId="7F64B14C" w14:textId="77777777" w:rsidR="00266424" w:rsidRPr="00DE4662" w:rsidRDefault="00266424" w:rsidP="00637AB5">
      <w:pPr>
        <w:spacing w:before="160" w:after="120"/>
        <w:rPr>
          <w:rFonts w:asciiTheme="minorHAnsi" w:hAnsiTheme="minorHAnsi" w:cstheme="minorHAnsi"/>
          <w:i/>
          <w:iCs/>
        </w:rPr>
      </w:pPr>
      <w:r w:rsidRPr="00DE4662">
        <w:rPr>
          <w:rFonts w:asciiTheme="minorHAnsi" w:hAnsiTheme="minorHAnsi" w:cstheme="minorHAnsi"/>
          <w:i/>
          <w:iCs/>
        </w:rPr>
        <w:t xml:space="preserve"> „Gewinne ist kein Teufelszeug und auch nicht in Krankenhäusern. (...)</w:t>
      </w:r>
      <w:r w:rsidR="00973341" w:rsidRPr="00DE4662">
        <w:rPr>
          <w:rFonts w:asciiTheme="minorHAnsi" w:hAnsiTheme="minorHAnsi" w:cstheme="minorHAnsi"/>
          <w:i/>
          <w:iCs/>
        </w:rPr>
        <w:t xml:space="preserve"> </w:t>
      </w:r>
      <w:r w:rsidRPr="00DE4662">
        <w:rPr>
          <w:rFonts w:asciiTheme="minorHAnsi" w:hAnsiTheme="minorHAnsi" w:cstheme="minorHAnsi"/>
          <w:i/>
          <w:iCs/>
        </w:rPr>
        <w:t>Aber ich meine, dass wir (...)</w:t>
      </w:r>
      <w:r w:rsidRPr="00DE4662">
        <w:rPr>
          <w:rFonts w:asciiTheme="minorHAnsi" w:hAnsiTheme="minorHAnsi" w:cstheme="minorHAnsi"/>
          <w:i/>
          <w:iCs/>
          <w:color w:val="3366FF"/>
        </w:rPr>
        <w:t xml:space="preserve"> </w:t>
      </w:r>
      <w:r w:rsidRPr="00DE4662">
        <w:rPr>
          <w:rFonts w:asciiTheme="minorHAnsi" w:hAnsiTheme="minorHAnsi" w:cstheme="minorHAnsi"/>
          <w:i/>
          <w:iCs/>
        </w:rPr>
        <w:t>ein System haben müssten, dass das Krankenhaus, was zu wirtschaftlichen Konditionen eine sehr gute Leistung erbringt, verstärkt nachgefragt werden müsste und dass das Krankenhaus, was sich am Markt nicht positionieren kann, (...)</w:t>
      </w:r>
      <w:r w:rsidRPr="00DE4662">
        <w:rPr>
          <w:rFonts w:asciiTheme="minorHAnsi" w:hAnsiTheme="minorHAnsi" w:cstheme="minorHAnsi"/>
          <w:i/>
          <w:iCs/>
          <w:color w:val="3366FF"/>
        </w:rPr>
        <w:t xml:space="preserve"> </w:t>
      </w:r>
      <w:r w:rsidRPr="00DE4662">
        <w:rPr>
          <w:rFonts w:asciiTheme="minorHAnsi" w:hAnsiTheme="minorHAnsi" w:cstheme="minorHAnsi"/>
          <w:i/>
          <w:iCs/>
        </w:rPr>
        <w:t>dann gegebenenfalls vom Markt verschwindet.“</w:t>
      </w:r>
    </w:p>
    <w:p w14:paraId="54F2B78E" w14:textId="77777777" w:rsidR="00266424" w:rsidRPr="00DE4662" w:rsidRDefault="00266424" w:rsidP="00637AB5">
      <w:pPr>
        <w:spacing w:before="160" w:after="120"/>
        <w:rPr>
          <w:rFonts w:asciiTheme="minorHAnsi" w:hAnsiTheme="minorHAnsi" w:cstheme="minorHAnsi"/>
        </w:rPr>
      </w:pPr>
      <w:r w:rsidRPr="00DE4662">
        <w:rPr>
          <w:rFonts w:asciiTheme="minorHAnsi" w:hAnsiTheme="minorHAnsi" w:cstheme="minorHAnsi"/>
        </w:rPr>
        <w:t>Klassenmedizin und Schließung von Häusern, Herausbrechen und Privatisierung der Filetstücke, Markt um jeden Preis – welche Auswirkungen das auf die flächendeckende Versorgung der Bevölkerung und auf die Behandlung der unteren sozialen Schichten hat, ist nicht das Problem der</w:t>
      </w:r>
      <w:r w:rsidR="00526DF8" w:rsidRPr="00DE4662">
        <w:rPr>
          <w:rFonts w:asciiTheme="minorHAnsi" w:hAnsiTheme="minorHAnsi" w:cstheme="minorHAnsi"/>
        </w:rPr>
        <w:t xml:space="preserve"> privaten Krankenhausketten</w:t>
      </w:r>
      <w:r w:rsidRPr="00DE4662">
        <w:rPr>
          <w:rFonts w:asciiTheme="minorHAnsi" w:hAnsiTheme="minorHAnsi" w:cstheme="minorHAnsi"/>
        </w:rPr>
        <w:t>.</w:t>
      </w:r>
    </w:p>
    <w:p w14:paraId="7E78A1AB" w14:textId="77777777" w:rsidR="00E84E94" w:rsidRPr="00DE4662" w:rsidRDefault="00E84E94" w:rsidP="00637AB5">
      <w:pPr>
        <w:pStyle w:val="Flietext"/>
        <w:spacing w:before="160" w:after="120"/>
        <w:ind w:left="0" w:right="0" w:firstLine="0"/>
        <w:jc w:val="left"/>
        <w:rPr>
          <w:rFonts w:asciiTheme="minorHAnsi" w:hAnsiTheme="minorHAnsi" w:cstheme="minorHAnsi"/>
          <w:sz w:val="24"/>
          <w:szCs w:val="24"/>
        </w:rPr>
      </w:pPr>
    </w:p>
    <w:p w14:paraId="74DF0A37" w14:textId="72EE9D59" w:rsidR="00266424" w:rsidRPr="00DE4662" w:rsidRDefault="00204525" w:rsidP="00637AB5">
      <w:pPr>
        <w:pStyle w:val="Flietext"/>
        <w:spacing w:before="160" w:after="120"/>
        <w:ind w:left="0" w:right="0" w:firstLine="0"/>
        <w:jc w:val="left"/>
        <w:rPr>
          <w:rFonts w:asciiTheme="minorHAnsi" w:hAnsiTheme="minorHAnsi" w:cstheme="minorHAnsi"/>
          <w:sz w:val="24"/>
          <w:szCs w:val="24"/>
        </w:rPr>
      </w:pPr>
      <w:r w:rsidRPr="00DE4662">
        <w:rPr>
          <w:rFonts w:asciiTheme="minorHAnsi" w:hAnsiTheme="minorHAnsi" w:cstheme="minorHAnsi"/>
          <w:sz w:val="24"/>
          <w:szCs w:val="24"/>
        </w:rPr>
        <w:t>In den Jahren 1970 bis 1985, also v</w:t>
      </w:r>
      <w:r w:rsidR="001F4743" w:rsidRPr="00DE4662">
        <w:rPr>
          <w:rFonts w:asciiTheme="minorHAnsi" w:hAnsiTheme="minorHAnsi" w:cstheme="minorHAnsi"/>
          <w:sz w:val="24"/>
          <w:szCs w:val="24"/>
        </w:rPr>
        <w:t xml:space="preserve">or der neoliberalen Offensive, </w:t>
      </w:r>
      <w:r w:rsidR="00266424" w:rsidRPr="00DE4662">
        <w:rPr>
          <w:rFonts w:asciiTheme="minorHAnsi" w:hAnsiTheme="minorHAnsi" w:cstheme="minorHAnsi"/>
          <w:sz w:val="24"/>
          <w:szCs w:val="24"/>
        </w:rPr>
        <w:t>wurden die Krankenhäuser</w:t>
      </w:r>
      <w:r w:rsidR="00266424" w:rsidRPr="00DE4662">
        <w:rPr>
          <w:rFonts w:asciiTheme="minorHAnsi" w:hAnsiTheme="minorHAnsi" w:cstheme="minorHAnsi"/>
          <w:b/>
          <w:bCs/>
          <w:sz w:val="24"/>
          <w:szCs w:val="24"/>
        </w:rPr>
        <w:t xml:space="preserve"> </w:t>
      </w:r>
      <w:r w:rsidR="00266424" w:rsidRPr="00DE4662">
        <w:rPr>
          <w:rFonts w:asciiTheme="minorHAnsi" w:hAnsiTheme="minorHAnsi" w:cstheme="minorHAnsi"/>
          <w:sz w:val="24"/>
          <w:szCs w:val="24"/>
        </w:rPr>
        <w:t xml:space="preserve">nach dem Kostendeckungsprinzip finanziert, d.h. die </w:t>
      </w:r>
      <w:r w:rsidR="001F4743" w:rsidRPr="00DE4662">
        <w:rPr>
          <w:rFonts w:asciiTheme="minorHAnsi" w:hAnsiTheme="minorHAnsi" w:cstheme="minorHAnsi"/>
          <w:sz w:val="24"/>
          <w:szCs w:val="24"/>
        </w:rPr>
        <w:t xml:space="preserve">tatsächlich </w:t>
      </w:r>
      <w:r w:rsidR="00266424" w:rsidRPr="00DE4662">
        <w:rPr>
          <w:rFonts w:asciiTheme="minorHAnsi" w:hAnsiTheme="minorHAnsi" w:cstheme="minorHAnsi"/>
          <w:sz w:val="24"/>
          <w:szCs w:val="24"/>
        </w:rPr>
        <w:t xml:space="preserve">entstandenen Kosten wurden den Kassen in Rechnung gestellt und von diesen vergütet und über die tagesgleichen Pflegesätze abgerechnet.  Es wurden aber nie - wie meist unterstellt - alle Kosten ersetzt, sondern nur diejenigen die unter wirtschaftlichen Gesichtspunkten notwendig waren. Deshalb gab es auch immer Streit mit den Krankenkassen, was nun wirtschaftlich ist und </w:t>
      </w:r>
      <w:r w:rsidR="001F4743" w:rsidRPr="00DE4662">
        <w:rPr>
          <w:rFonts w:asciiTheme="minorHAnsi" w:hAnsiTheme="minorHAnsi" w:cstheme="minorHAnsi"/>
          <w:sz w:val="24"/>
          <w:szCs w:val="24"/>
        </w:rPr>
        <w:t>wie viele</w:t>
      </w:r>
      <w:r w:rsidR="00266424" w:rsidRPr="00DE4662">
        <w:rPr>
          <w:rFonts w:asciiTheme="minorHAnsi" w:hAnsiTheme="minorHAnsi" w:cstheme="minorHAnsi"/>
          <w:sz w:val="24"/>
          <w:szCs w:val="24"/>
        </w:rPr>
        <w:t xml:space="preserve"> Beschäftigte</w:t>
      </w:r>
      <w:r w:rsidR="001F4743" w:rsidRPr="00DE4662">
        <w:rPr>
          <w:rFonts w:asciiTheme="minorHAnsi" w:hAnsiTheme="minorHAnsi" w:cstheme="minorHAnsi"/>
          <w:sz w:val="24"/>
          <w:szCs w:val="24"/>
        </w:rPr>
        <w:t xml:space="preserve"> man</w:t>
      </w:r>
      <w:r w:rsidR="00266424" w:rsidRPr="00DE4662">
        <w:rPr>
          <w:rFonts w:asciiTheme="minorHAnsi" w:hAnsiTheme="minorHAnsi" w:cstheme="minorHAnsi"/>
          <w:sz w:val="24"/>
          <w:szCs w:val="24"/>
        </w:rPr>
        <w:t xml:space="preserve"> braucht, um die Patienten zu versorgen.</w:t>
      </w:r>
      <w:r w:rsidR="00D1528A" w:rsidRPr="00DE4662">
        <w:rPr>
          <w:rFonts w:asciiTheme="minorHAnsi" w:hAnsiTheme="minorHAnsi" w:cstheme="minorHAnsi"/>
          <w:sz w:val="24"/>
          <w:szCs w:val="24"/>
        </w:rPr>
        <w:t xml:space="preserve"> So entstanden übrigens auch die ersten Personalbemessungszahlen.</w:t>
      </w:r>
      <w:r w:rsidR="00266424" w:rsidRPr="00DE4662">
        <w:rPr>
          <w:rFonts w:asciiTheme="minorHAnsi" w:hAnsiTheme="minorHAnsi" w:cstheme="minorHAnsi"/>
          <w:sz w:val="24"/>
          <w:szCs w:val="24"/>
        </w:rPr>
        <w:t xml:space="preserve"> Es gab also durchaus Gegensteuerungsmöglichkeiten gegen Unwirtschaftlichkeiten.</w:t>
      </w:r>
      <w:r w:rsidR="00973341" w:rsidRPr="00DE4662">
        <w:rPr>
          <w:rFonts w:asciiTheme="minorHAnsi" w:hAnsiTheme="minorHAnsi" w:cstheme="minorHAnsi"/>
          <w:sz w:val="24"/>
          <w:szCs w:val="24"/>
        </w:rPr>
        <w:t xml:space="preserve"> Was aber absolut wesentlich ist: </w:t>
      </w:r>
      <w:r w:rsidR="00C05400" w:rsidRPr="00DE4662">
        <w:rPr>
          <w:rFonts w:asciiTheme="minorHAnsi" w:hAnsiTheme="minorHAnsi" w:cstheme="minorHAnsi"/>
          <w:sz w:val="24"/>
          <w:szCs w:val="24"/>
        </w:rPr>
        <w:t>Den Krankenhäusern war es in dieser Zeit gesetzlich verboten Gewinne zu machen. Es gab also keinen ökonomischen Anreiz zu Leistungsausdehnungen</w:t>
      </w:r>
      <w:r w:rsidR="00F92E63" w:rsidRPr="00DE4662">
        <w:rPr>
          <w:rFonts w:asciiTheme="minorHAnsi" w:hAnsiTheme="minorHAnsi" w:cstheme="minorHAnsi"/>
          <w:sz w:val="24"/>
          <w:szCs w:val="24"/>
        </w:rPr>
        <w:t xml:space="preserve"> oder </w:t>
      </w:r>
      <w:r w:rsidR="00C05400" w:rsidRPr="00DE4662">
        <w:rPr>
          <w:rFonts w:asciiTheme="minorHAnsi" w:hAnsiTheme="minorHAnsi" w:cstheme="minorHAnsi"/>
          <w:sz w:val="24"/>
          <w:szCs w:val="24"/>
        </w:rPr>
        <w:t>Personal</w:t>
      </w:r>
      <w:r w:rsidR="00734221" w:rsidRPr="00DE4662">
        <w:rPr>
          <w:rFonts w:asciiTheme="minorHAnsi" w:hAnsiTheme="minorHAnsi" w:cstheme="minorHAnsi"/>
          <w:sz w:val="24"/>
          <w:szCs w:val="24"/>
        </w:rPr>
        <w:t>abbau</w:t>
      </w:r>
      <w:r w:rsidR="00C05400" w:rsidRPr="00DE4662">
        <w:rPr>
          <w:rFonts w:asciiTheme="minorHAnsi" w:hAnsiTheme="minorHAnsi" w:cstheme="minorHAnsi"/>
          <w:sz w:val="24"/>
          <w:szCs w:val="24"/>
        </w:rPr>
        <w:t>.</w:t>
      </w:r>
    </w:p>
    <w:p w14:paraId="2B97CBCE" w14:textId="58068378" w:rsidR="00266424" w:rsidRPr="00DE4662" w:rsidRDefault="00C05400" w:rsidP="00637AB5">
      <w:pPr>
        <w:spacing w:before="160" w:after="120"/>
        <w:rPr>
          <w:rFonts w:asciiTheme="minorHAnsi" w:hAnsiTheme="minorHAnsi" w:cstheme="minorHAnsi"/>
        </w:rPr>
      </w:pPr>
      <w:r w:rsidRPr="00DE4662">
        <w:rPr>
          <w:rFonts w:asciiTheme="minorHAnsi" w:hAnsiTheme="minorHAnsi" w:cstheme="minorHAnsi"/>
        </w:rPr>
        <w:t>In den Jahren darauf wurde auf</w:t>
      </w:r>
      <w:r w:rsidR="00EC328A" w:rsidRPr="00DE4662">
        <w:rPr>
          <w:rFonts w:asciiTheme="minorHAnsi" w:hAnsiTheme="minorHAnsi" w:cstheme="minorHAnsi"/>
        </w:rPr>
        <w:t xml:space="preserve"> die</w:t>
      </w:r>
      <w:r w:rsidR="00266424" w:rsidRPr="00DE4662">
        <w:rPr>
          <w:rFonts w:asciiTheme="minorHAnsi" w:hAnsiTheme="minorHAnsi" w:cstheme="minorHAnsi"/>
        </w:rPr>
        <w:t xml:space="preserve"> sog. Preisbildung</w:t>
      </w:r>
      <w:r w:rsidR="00EC328A" w:rsidRPr="00DE4662">
        <w:rPr>
          <w:rFonts w:asciiTheme="minorHAnsi" w:hAnsiTheme="minorHAnsi" w:cstheme="minorHAnsi"/>
        </w:rPr>
        <w:t>,</w:t>
      </w:r>
      <w:r w:rsidR="00266424" w:rsidRPr="00DE4662">
        <w:rPr>
          <w:rFonts w:asciiTheme="minorHAnsi" w:hAnsiTheme="minorHAnsi" w:cstheme="minorHAnsi"/>
        </w:rPr>
        <w:t xml:space="preserve"> also auf marktwirtschaftliche Anreizsysteme</w:t>
      </w:r>
      <w:r w:rsidR="00171948" w:rsidRPr="00DE4662">
        <w:rPr>
          <w:rFonts w:asciiTheme="minorHAnsi" w:hAnsiTheme="minorHAnsi" w:cstheme="minorHAnsi"/>
        </w:rPr>
        <w:t>,</w:t>
      </w:r>
      <w:r w:rsidR="00266424" w:rsidRPr="00DE4662">
        <w:rPr>
          <w:rFonts w:asciiTheme="minorHAnsi" w:hAnsiTheme="minorHAnsi" w:cstheme="minorHAnsi"/>
        </w:rPr>
        <w:t xml:space="preserve"> umgestellt.</w:t>
      </w:r>
      <w:r w:rsidR="00EA3065" w:rsidRPr="00DE4662">
        <w:rPr>
          <w:rFonts w:asciiTheme="minorHAnsi" w:hAnsiTheme="minorHAnsi" w:cstheme="minorHAnsi"/>
        </w:rPr>
        <w:t xml:space="preserve"> Das wurde erst durch Fallpauschalen für einige Krankheitsbilder ausprobiert und dann flächendeckend durch die sogenannten </w:t>
      </w:r>
      <w:proofErr w:type="spellStart"/>
      <w:r w:rsidR="00EA3065" w:rsidRPr="00DE4662">
        <w:rPr>
          <w:rFonts w:asciiTheme="minorHAnsi" w:hAnsiTheme="minorHAnsi" w:cstheme="minorHAnsi"/>
        </w:rPr>
        <w:t>DRG’s</w:t>
      </w:r>
      <w:proofErr w:type="spellEnd"/>
      <w:r w:rsidR="00EA3065" w:rsidRPr="00DE4662">
        <w:rPr>
          <w:rFonts w:asciiTheme="minorHAnsi" w:hAnsiTheme="minorHAnsi" w:cstheme="minorHAnsi"/>
        </w:rPr>
        <w:t xml:space="preserve"> für alle Behandlungen in den Krankenhäusern eingeführt. </w:t>
      </w:r>
    </w:p>
    <w:p w14:paraId="79725FFF" w14:textId="1A50FBCA" w:rsidR="00526DF8" w:rsidRPr="00DE4662" w:rsidRDefault="00F94020" w:rsidP="00637AB5">
      <w:pPr>
        <w:pStyle w:val="Flietext"/>
        <w:spacing w:before="160" w:after="120"/>
        <w:ind w:left="0" w:right="0" w:firstLine="0"/>
        <w:jc w:val="left"/>
        <w:rPr>
          <w:rFonts w:asciiTheme="minorHAnsi" w:hAnsiTheme="minorHAnsi" w:cstheme="minorHAnsi"/>
          <w:color w:val="auto"/>
          <w:sz w:val="24"/>
          <w:szCs w:val="24"/>
        </w:rPr>
      </w:pPr>
      <w:r w:rsidRPr="00DE4662">
        <w:rPr>
          <w:rFonts w:asciiTheme="minorHAnsi" w:hAnsiTheme="minorHAnsi" w:cstheme="minorHAnsi"/>
          <w:color w:val="auto"/>
          <w:sz w:val="24"/>
          <w:szCs w:val="24"/>
        </w:rPr>
        <w:t xml:space="preserve">Eröffnet wurde diese Offensive </w:t>
      </w:r>
      <w:r w:rsidR="007C3990" w:rsidRPr="00DE4662">
        <w:rPr>
          <w:rFonts w:asciiTheme="minorHAnsi" w:hAnsiTheme="minorHAnsi" w:cstheme="minorHAnsi"/>
          <w:color w:val="auto"/>
          <w:sz w:val="24"/>
          <w:szCs w:val="24"/>
        </w:rPr>
        <w:t xml:space="preserve">1985 </w:t>
      </w:r>
      <w:r w:rsidRPr="00DE4662">
        <w:rPr>
          <w:rFonts w:asciiTheme="minorHAnsi" w:hAnsiTheme="minorHAnsi" w:cstheme="minorHAnsi"/>
          <w:color w:val="auto"/>
          <w:sz w:val="24"/>
          <w:szCs w:val="24"/>
        </w:rPr>
        <w:t xml:space="preserve">durch die Gründung des </w:t>
      </w:r>
      <w:r w:rsidR="007C3990" w:rsidRPr="00DE4662">
        <w:rPr>
          <w:rFonts w:asciiTheme="minorHAnsi" w:hAnsiTheme="minorHAnsi" w:cstheme="minorHAnsi"/>
          <w:bCs/>
          <w:color w:val="auto"/>
          <w:sz w:val="24"/>
          <w:szCs w:val="24"/>
        </w:rPr>
        <w:t>Sachverständigenrat für die konzertierte Aktion im Gesundheitswesen</w:t>
      </w:r>
      <w:r w:rsidR="00875E88" w:rsidRPr="00DE4662">
        <w:rPr>
          <w:rFonts w:asciiTheme="minorHAnsi" w:hAnsiTheme="minorHAnsi" w:cstheme="minorHAnsi"/>
          <w:bCs/>
          <w:color w:val="auto"/>
          <w:sz w:val="24"/>
          <w:szCs w:val="24"/>
        </w:rPr>
        <w:t xml:space="preserve">. </w:t>
      </w:r>
      <w:r w:rsidR="002B226E" w:rsidRPr="00DE4662">
        <w:rPr>
          <w:rFonts w:asciiTheme="minorHAnsi" w:hAnsiTheme="minorHAnsi" w:cstheme="minorHAnsi"/>
          <w:bCs/>
          <w:color w:val="auto"/>
          <w:sz w:val="24"/>
          <w:szCs w:val="24"/>
        </w:rPr>
        <w:t>Seine Gutachten waren die neoliberale Blaupause für alle Bundesregierungen seither. Auch heute noch ist er wichtiger Taktgeber</w:t>
      </w:r>
      <w:r w:rsidR="00080F38" w:rsidRPr="00DE4662">
        <w:rPr>
          <w:rFonts w:asciiTheme="minorHAnsi" w:hAnsiTheme="minorHAnsi" w:cstheme="minorHAnsi"/>
          <w:bCs/>
          <w:color w:val="auto"/>
          <w:sz w:val="24"/>
          <w:szCs w:val="24"/>
        </w:rPr>
        <w:t xml:space="preserve"> für die Ökonomisierung des Gesundheitswesens. Hier ein paar </w:t>
      </w:r>
      <w:r w:rsidR="007C3990" w:rsidRPr="00DE4662">
        <w:rPr>
          <w:rFonts w:asciiTheme="minorHAnsi" w:hAnsiTheme="minorHAnsi" w:cstheme="minorHAnsi"/>
          <w:bCs/>
          <w:color w:val="auto"/>
          <w:sz w:val="24"/>
          <w:szCs w:val="24"/>
        </w:rPr>
        <w:t>Zitate</w:t>
      </w:r>
      <w:r w:rsidR="00080F38" w:rsidRPr="00DE4662">
        <w:rPr>
          <w:rFonts w:asciiTheme="minorHAnsi" w:hAnsiTheme="minorHAnsi" w:cstheme="minorHAnsi"/>
          <w:bCs/>
          <w:color w:val="auto"/>
          <w:sz w:val="24"/>
          <w:szCs w:val="24"/>
        </w:rPr>
        <w:t xml:space="preserve"> aus seiner Arbeit der Anfangsjahre.</w:t>
      </w:r>
    </w:p>
    <w:p w14:paraId="33D9A263" w14:textId="77777777" w:rsidR="00C67D3D" w:rsidRPr="00DE4662" w:rsidRDefault="00F60263" w:rsidP="00637AB5">
      <w:pPr>
        <w:pStyle w:val="Flietext"/>
        <w:spacing w:before="160" w:after="120"/>
        <w:ind w:left="0" w:firstLine="0"/>
        <w:jc w:val="left"/>
        <w:rPr>
          <w:rFonts w:asciiTheme="minorHAnsi" w:hAnsiTheme="minorHAnsi" w:cstheme="minorHAnsi"/>
          <w:i/>
          <w:color w:val="auto"/>
          <w:sz w:val="24"/>
          <w:szCs w:val="24"/>
        </w:rPr>
      </w:pPr>
      <w:r w:rsidRPr="00DE4662">
        <w:rPr>
          <w:rFonts w:asciiTheme="minorHAnsi" w:hAnsiTheme="minorHAnsi" w:cstheme="minorHAnsi"/>
          <w:i/>
          <w:color w:val="auto"/>
          <w:sz w:val="24"/>
          <w:szCs w:val="24"/>
        </w:rPr>
        <w:lastRenderedPageBreak/>
        <w:t>19</w:t>
      </w:r>
      <w:r w:rsidR="003F6687" w:rsidRPr="00DE4662">
        <w:rPr>
          <w:rFonts w:asciiTheme="minorHAnsi" w:hAnsiTheme="minorHAnsi" w:cstheme="minorHAnsi"/>
          <w:i/>
          <w:color w:val="auto"/>
          <w:sz w:val="24"/>
          <w:szCs w:val="24"/>
        </w:rPr>
        <w:t>89</w:t>
      </w:r>
      <w:r w:rsidRPr="00DE4662">
        <w:rPr>
          <w:rFonts w:asciiTheme="minorHAnsi" w:hAnsiTheme="minorHAnsi" w:cstheme="minorHAnsi"/>
          <w:i/>
          <w:color w:val="auto"/>
          <w:sz w:val="24"/>
          <w:szCs w:val="24"/>
        </w:rPr>
        <w:t>: Stationäre Leistungen sollten grundsätzlich mit fallbezogenen Pauschalen vergütet werden. Dadurch wird sichergestellt, dass wenig Anreiz zur Erbringung nicht notwendiger Leistungen besteht.</w:t>
      </w:r>
      <w:r w:rsidR="003F6687" w:rsidRPr="00DE4662">
        <w:rPr>
          <w:rFonts w:asciiTheme="minorHAnsi" w:hAnsiTheme="minorHAnsi" w:cstheme="minorHAnsi"/>
          <w:i/>
          <w:color w:val="auto"/>
          <w:sz w:val="24"/>
          <w:szCs w:val="24"/>
        </w:rPr>
        <w:t xml:space="preserve"> (…) Die Aufhebung des Kontrahierungszwanges ist vom Sachverständigenrat schon im Jahresgutachten 1987 als geeignetes Mittel angesehen worden, um unwirtschaftliche Krankenhäuser von der Versorgung auszuschließen.</w:t>
      </w:r>
    </w:p>
    <w:p w14:paraId="3F378768" w14:textId="77777777" w:rsidR="00C67D3D" w:rsidRPr="00DE4662" w:rsidRDefault="003F6687" w:rsidP="00637AB5">
      <w:pPr>
        <w:pStyle w:val="Flietext"/>
        <w:spacing w:before="160" w:after="120"/>
        <w:ind w:left="0" w:firstLine="0"/>
        <w:jc w:val="left"/>
        <w:rPr>
          <w:rFonts w:asciiTheme="minorHAnsi" w:hAnsiTheme="minorHAnsi" w:cstheme="minorHAnsi"/>
          <w:i/>
          <w:color w:val="auto"/>
          <w:sz w:val="24"/>
          <w:szCs w:val="24"/>
        </w:rPr>
      </w:pPr>
      <w:r w:rsidRPr="00DE4662">
        <w:rPr>
          <w:rFonts w:asciiTheme="minorHAnsi" w:hAnsiTheme="minorHAnsi" w:cstheme="minorHAnsi"/>
          <w:i/>
          <w:color w:val="auto"/>
          <w:sz w:val="24"/>
          <w:szCs w:val="24"/>
        </w:rPr>
        <w:t>1990:</w:t>
      </w:r>
      <w:r w:rsidRPr="00DE4662">
        <w:rPr>
          <w:rFonts w:asciiTheme="minorHAnsi" w:hAnsiTheme="minorHAnsi" w:cstheme="minorHAnsi"/>
          <w:i/>
          <w:iCs/>
          <w:color w:val="auto"/>
          <w:kern w:val="24"/>
          <w:sz w:val="24"/>
          <w:szCs w:val="24"/>
        </w:rPr>
        <w:t xml:space="preserve"> </w:t>
      </w:r>
      <w:r w:rsidRPr="00DE4662">
        <w:rPr>
          <w:rFonts w:asciiTheme="minorHAnsi" w:hAnsiTheme="minorHAnsi" w:cstheme="minorHAnsi"/>
          <w:i/>
          <w:color w:val="auto"/>
          <w:sz w:val="24"/>
          <w:szCs w:val="24"/>
        </w:rPr>
        <w:t xml:space="preserve">Der Rat sieht in der Gewinnüberlassung über einen längeren Zeitraum einen wichtigen Anreiz für die Krankenhäuser zum wirtschaftlichen Handeln. </w:t>
      </w:r>
    </w:p>
    <w:p w14:paraId="505279A5" w14:textId="17F6C559" w:rsidR="00C67D3D" w:rsidRPr="00DE4662" w:rsidRDefault="003F6687" w:rsidP="00637AB5">
      <w:pPr>
        <w:pStyle w:val="Flietext"/>
        <w:spacing w:before="160" w:after="120"/>
        <w:ind w:left="0" w:firstLine="0"/>
        <w:jc w:val="left"/>
        <w:rPr>
          <w:rFonts w:asciiTheme="minorHAnsi" w:hAnsiTheme="minorHAnsi" w:cstheme="minorHAnsi"/>
          <w:i/>
          <w:color w:val="auto"/>
          <w:sz w:val="24"/>
          <w:szCs w:val="24"/>
        </w:rPr>
      </w:pPr>
      <w:r w:rsidRPr="00DE4662">
        <w:rPr>
          <w:rFonts w:asciiTheme="minorHAnsi" w:hAnsiTheme="minorHAnsi" w:cstheme="minorHAnsi"/>
          <w:i/>
          <w:color w:val="auto"/>
          <w:sz w:val="24"/>
          <w:szCs w:val="24"/>
        </w:rPr>
        <w:t>1992:</w:t>
      </w:r>
      <w:r w:rsidRPr="00DE4662">
        <w:rPr>
          <w:rFonts w:asciiTheme="minorHAnsi" w:hAnsiTheme="minorHAnsi" w:cstheme="minorHAnsi"/>
          <w:i/>
          <w:iCs/>
          <w:color w:val="auto"/>
          <w:kern w:val="24"/>
          <w:sz w:val="24"/>
          <w:szCs w:val="24"/>
        </w:rPr>
        <w:t xml:space="preserve"> </w:t>
      </w:r>
      <w:r w:rsidRPr="00DE4662">
        <w:rPr>
          <w:rFonts w:asciiTheme="minorHAnsi" w:hAnsiTheme="minorHAnsi" w:cstheme="minorHAnsi"/>
          <w:i/>
          <w:color w:val="auto"/>
          <w:sz w:val="24"/>
          <w:szCs w:val="24"/>
        </w:rPr>
        <w:t>Folglich ist es gerechter, die Finanzierungslasten auch den künftigen Nutzern aufzubürden als den gegenwärtigen Steuerzahlern. Diese</w:t>
      </w:r>
      <w:r w:rsidR="000C3233" w:rsidRPr="00DE4662">
        <w:rPr>
          <w:rFonts w:asciiTheme="minorHAnsi" w:hAnsiTheme="minorHAnsi" w:cstheme="minorHAnsi"/>
          <w:i/>
          <w:color w:val="auto"/>
          <w:sz w:val="24"/>
          <w:szCs w:val="24"/>
        </w:rPr>
        <w:t>m</w:t>
      </w:r>
      <w:r w:rsidRPr="00DE4662">
        <w:rPr>
          <w:rFonts w:asciiTheme="minorHAnsi" w:hAnsiTheme="minorHAnsi" w:cstheme="minorHAnsi"/>
          <w:i/>
          <w:color w:val="auto"/>
          <w:sz w:val="24"/>
          <w:szCs w:val="24"/>
        </w:rPr>
        <w:t xml:space="preserve"> klassischen Finanzierungsgrundsatz entspricht die monistische Finanzierung in idealer Weise.</w:t>
      </w:r>
      <w:r w:rsidR="00F94020" w:rsidRPr="00DE4662">
        <w:rPr>
          <w:rFonts w:asciiTheme="minorHAnsi" w:hAnsiTheme="minorHAnsi" w:cstheme="minorHAnsi"/>
          <w:i/>
          <w:color w:val="auto"/>
          <w:sz w:val="24"/>
          <w:szCs w:val="24"/>
        </w:rPr>
        <w:t xml:space="preserve"> (…) Den Wettbewerbspreisen am nächsten kommen Preise</w:t>
      </w:r>
      <w:r w:rsidR="00943869" w:rsidRPr="00DE4662">
        <w:rPr>
          <w:rFonts w:asciiTheme="minorHAnsi" w:hAnsiTheme="minorHAnsi" w:cstheme="minorHAnsi"/>
          <w:i/>
          <w:color w:val="auto"/>
          <w:sz w:val="24"/>
          <w:szCs w:val="24"/>
        </w:rPr>
        <w:t>,</w:t>
      </w:r>
      <w:r w:rsidR="00F94020" w:rsidRPr="00DE4662">
        <w:rPr>
          <w:rFonts w:asciiTheme="minorHAnsi" w:hAnsiTheme="minorHAnsi" w:cstheme="minorHAnsi"/>
          <w:i/>
          <w:color w:val="auto"/>
          <w:sz w:val="24"/>
          <w:szCs w:val="24"/>
        </w:rPr>
        <w:t xml:space="preserve"> die über Ausschreibungen ermittelt werden.</w:t>
      </w:r>
    </w:p>
    <w:p w14:paraId="0711991E" w14:textId="77777777" w:rsidR="00C67D3D" w:rsidRPr="00DE4662" w:rsidRDefault="00F94020" w:rsidP="00637AB5">
      <w:pPr>
        <w:pStyle w:val="Flietext"/>
        <w:spacing w:before="160" w:after="120"/>
        <w:ind w:left="0" w:firstLine="0"/>
        <w:jc w:val="left"/>
        <w:rPr>
          <w:rFonts w:asciiTheme="minorHAnsi" w:hAnsiTheme="minorHAnsi" w:cstheme="minorHAnsi"/>
          <w:i/>
          <w:color w:val="auto"/>
          <w:sz w:val="24"/>
          <w:szCs w:val="24"/>
        </w:rPr>
      </w:pPr>
      <w:r w:rsidRPr="00DE4662">
        <w:rPr>
          <w:rFonts w:asciiTheme="minorHAnsi" w:hAnsiTheme="minorHAnsi" w:cstheme="minorHAnsi"/>
          <w:i/>
          <w:color w:val="auto"/>
          <w:sz w:val="24"/>
          <w:szCs w:val="24"/>
        </w:rPr>
        <w:t>1995: Hindernisse für eine Flexibilisierung bilden auch die vorgegebenen Personalanhaltszahlen und die Pflegepersonalregelung. Diese Regelungen zementieren in Anlehnung an das durch das GSG abgeschaffte Selbstkostendeckungsprinzip Kostenstrukturen, die sich erst im Wettbewerb bewähren müssten.</w:t>
      </w:r>
    </w:p>
    <w:p w14:paraId="492BD623" w14:textId="77777777" w:rsidR="00C67D3D" w:rsidRPr="00DE4662" w:rsidRDefault="003F6687" w:rsidP="00637AB5">
      <w:pPr>
        <w:pStyle w:val="Flietext"/>
        <w:spacing w:before="160" w:after="120"/>
        <w:ind w:left="0" w:firstLine="0"/>
        <w:jc w:val="left"/>
        <w:rPr>
          <w:rFonts w:asciiTheme="minorHAnsi" w:hAnsiTheme="minorHAnsi" w:cstheme="minorHAnsi"/>
          <w:i/>
          <w:color w:val="auto"/>
          <w:sz w:val="24"/>
          <w:szCs w:val="24"/>
        </w:rPr>
      </w:pPr>
      <w:r w:rsidRPr="00DE4662">
        <w:rPr>
          <w:rFonts w:asciiTheme="minorHAnsi" w:hAnsiTheme="minorHAnsi" w:cstheme="minorHAnsi"/>
          <w:i/>
          <w:color w:val="auto"/>
          <w:sz w:val="24"/>
          <w:szCs w:val="24"/>
        </w:rPr>
        <w:t>1996:</w:t>
      </w:r>
      <w:r w:rsidRPr="00DE4662">
        <w:rPr>
          <w:rFonts w:asciiTheme="minorHAnsi" w:hAnsiTheme="minorHAnsi" w:cstheme="minorHAnsi"/>
          <w:i/>
          <w:iCs/>
          <w:color w:val="auto"/>
          <w:kern w:val="24"/>
          <w:sz w:val="24"/>
          <w:szCs w:val="24"/>
        </w:rPr>
        <w:t xml:space="preserve"> </w:t>
      </w:r>
      <w:r w:rsidRPr="00DE4662">
        <w:rPr>
          <w:rFonts w:asciiTheme="minorHAnsi" w:hAnsiTheme="minorHAnsi" w:cstheme="minorHAnsi"/>
          <w:i/>
          <w:color w:val="auto"/>
          <w:sz w:val="24"/>
          <w:szCs w:val="24"/>
        </w:rPr>
        <w:t>Bei grundsätzlicher Betrachtung ist eine Privatisierung von Staatsaufgaben und Staatseigentum angesichts der Finanzlage und der Standortprobleme der Bundesrepublik tatsächlich eine wichtige wirtschaftspolitische Herausforderung. (…) Auch im kommunalen Bereich wird ein großes Privatisierungspotential gesehen.</w:t>
      </w:r>
    </w:p>
    <w:p w14:paraId="31C2C612" w14:textId="77777777" w:rsidR="00EA3065" w:rsidRPr="00DE4662" w:rsidRDefault="00F94020" w:rsidP="00637AB5">
      <w:pPr>
        <w:pStyle w:val="Flietext"/>
        <w:spacing w:before="160" w:after="120"/>
        <w:ind w:firstLine="0"/>
        <w:jc w:val="left"/>
        <w:rPr>
          <w:rFonts w:asciiTheme="minorHAnsi" w:hAnsiTheme="minorHAnsi" w:cstheme="minorHAnsi"/>
          <w:i/>
          <w:color w:val="auto"/>
          <w:sz w:val="24"/>
          <w:szCs w:val="24"/>
        </w:rPr>
      </w:pPr>
      <w:r w:rsidRPr="00DE4662">
        <w:rPr>
          <w:rFonts w:asciiTheme="minorHAnsi" w:hAnsiTheme="minorHAnsi" w:cstheme="minorHAnsi"/>
          <w:i/>
          <w:color w:val="auto"/>
          <w:sz w:val="24"/>
          <w:szCs w:val="24"/>
        </w:rPr>
        <w:t xml:space="preserve">1997: Andererseits kann eine ergebnisorientierte Vergütung auch an den medizinischen Ergebnissen ansetzen. Überdurchschnittlich gute Ergebnisse könnten über ein Bonussystem belohnt werden. </w:t>
      </w:r>
      <w:r w:rsidR="00EA3065" w:rsidRPr="00DE4662">
        <w:rPr>
          <w:rFonts w:asciiTheme="minorHAnsi" w:hAnsiTheme="minorHAnsi" w:cstheme="minorHAnsi"/>
          <w:i/>
          <w:color w:val="auto"/>
          <w:sz w:val="24"/>
          <w:szCs w:val="24"/>
        </w:rPr>
        <w:t>(…) . Es müssten sich die Ergebnisfaktoren, welche die Erträge der Krankenhäuser extern bestimmen, auch auf die Vergütung der Beschäftigten intern auswirken, womit eine konsistente Anreizstruktur erreicht wird. Dies könnte auch ein erster Schritt dazu sein, die Vergütung der leitenden Ärzte auf eine neue Basis zu stellen</w:t>
      </w:r>
    </w:p>
    <w:p w14:paraId="183573B6" w14:textId="5D3EB365" w:rsidR="003F6687" w:rsidRPr="00DE4662" w:rsidRDefault="00EA3065" w:rsidP="00637AB5">
      <w:pPr>
        <w:pStyle w:val="Flietext"/>
        <w:spacing w:before="160" w:after="120"/>
        <w:ind w:left="0" w:firstLine="0"/>
        <w:jc w:val="left"/>
        <w:rPr>
          <w:rFonts w:asciiTheme="minorHAnsi" w:hAnsiTheme="minorHAnsi" w:cstheme="minorHAnsi"/>
          <w:color w:val="auto"/>
          <w:sz w:val="24"/>
          <w:szCs w:val="24"/>
        </w:rPr>
      </w:pPr>
      <w:r w:rsidRPr="00DE4662">
        <w:rPr>
          <w:rFonts w:asciiTheme="minorHAnsi" w:hAnsiTheme="minorHAnsi" w:cstheme="minorHAnsi"/>
          <w:color w:val="auto"/>
          <w:sz w:val="24"/>
          <w:szCs w:val="24"/>
        </w:rPr>
        <w:t>Da ist doch die ganze Palette zusammen: Rückzug des Staates und Privatisierung, Monist</w:t>
      </w:r>
      <w:r w:rsidR="00080F38" w:rsidRPr="00DE4662">
        <w:rPr>
          <w:rFonts w:asciiTheme="minorHAnsi" w:hAnsiTheme="minorHAnsi" w:cstheme="minorHAnsi"/>
          <w:color w:val="auto"/>
          <w:sz w:val="24"/>
          <w:szCs w:val="24"/>
        </w:rPr>
        <w:t>i</w:t>
      </w:r>
      <w:r w:rsidRPr="00DE4662">
        <w:rPr>
          <w:rFonts w:asciiTheme="minorHAnsi" w:hAnsiTheme="minorHAnsi" w:cstheme="minorHAnsi"/>
          <w:color w:val="auto"/>
          <w:sz w:val="24"/>
          <w:szCs w:val="24"/>
        </w:rPr>
        <w:t>sche Finanzierung der Investitionen, Preise, möglichst Marktpreise, wenn das nicht geht Ausschreibungen und hierzu Aufhebung des Kontrahierungszwanges, also des Zwanges für die Kassen alle Plan</w:t>
      </w:r>
      <w:r w:rsidR="00151DBE" w:rsidRPr="00DE4662">
        <w:rPr>
          <w:rFonts w:asciiTheme="minorHAnsi" w:hAnsiTheme="minorHAnsi" w:cstheme="minorHAnsi"/>
          <w:color w:val="auto"/>
          <w:sz w:val="24"/>
          <w:szCs w:val="24"/>
        </w:rPr>
        <w:t>-</w:t>
      </w:r>
      <w:r w:rsidRPr="00DE4662">
        <w:rPr>
          <w:rFonts w:asciiTheme="minorHAnsi" w:hAnsiTheme="minorHAnsi" w:cstheme="minorHAnsi"/>
          <w:color w:val="auto"/>
          <w:sz w:val="24"/>
          <w:szCs w:val="24"/>
        </w:rPr>
        <w:t xml:space="preserve">Krankenhäusern zur Behandlung zuzulassen, Pay </w:t>
      </w:r>
      <w:proofErr w:type="spellStart"/>
      <w:r w:rsidRPr="00DE4662">
        <w:rPr>
          <w:rFonts w:asciiTheme="minorHAnsi" w:hAnsiTheme="minorHAnsi" w:cstheme="minorHAnsi"/>
          <w:color w:val="auto"/>
          <w:sz w:val="24"/>
          <w:szCs w:val="24"/>
        </w:rPr>
        <w:t>for</w:t>
      </w:r>
      <w:proofErr w:type="spellEnd"/>
      <w:r w:rsidRPr="00DE4662">
        <w:rPr>
          <w:rFonts w:asciiTheme="minorHAnsi" w:hAnsiTheme="minorHAnsi" w:cstheme="minorHAnsi"/>
          <w:color w:val="auto"/>
          <w:sz w:val="24"/>
          <w:szCs w:val="24"/>
        </w:rPr>
        <w:t xml:space="preserve"> </w:t>
      </w:r>
      <w:proofErr w:type="spellStart"/>
      <w:r w:rsidRPr="00DE4662">
        <w:rPr>
          <w:rFonts w:asciiTheme="minorHAnsi" w:hAnsiTheme="minorHAnsi" w:cstheme="minorHAnsi"/>
          <w:color w:val="auto"/>
          <w:sz w:val="24"/>
          <w:szCs w:val="24"/>
        </w:rPr>
        <w:t>Perfomance</w:t>
      </w:r>
      <w:proofErr w:type="spellEnd"/>
      <w:r w:rsidRPr="00DE4662">
        <w:rPr>
          <w:rFonts w:asciiTheme="minorHAnsi" w:hAnsiTheme="minorHAnsi" w:cstheme="minorHAnsi"/>
          <w:color w:val="auto"/>
          <w:sz w:val="24"/>
          <w:szCs w:val="24"/>
        </w:rPr>
        <w:t xml:space="preserve"> nach außen und Innen</w:t>
      </w:r>
      <w:r w:rsidR="00080F38" w:rsidRPr="00DE4662">
        <w:rPr>
          <w:rFonts w:asciiTheme="minorHAnsi" w:hAnsiTheme="minorHAnsi" w:cstheme="minorHAnsi"/>
          <w:color w:val="auto"/>
          <w:sz w:val="24"/>
          <w:szCs w:val="24"/>
        </w:rPr>
        <w:t xml:space="preserve"> und auf jeden Fall keine Vorgaben zur Personalbemessung.</w:t>
      </w:r>
    </w:p>
    <w:p w14:paraId="55A4D86B" w14:textId="77777777" w:rsidR="00E84E94" w:rsidRPr="00DE4662" w:rsidRDefault="00E84E94" w:rsidP="00637AB5">
      <w:pPr>
        <w:pStyle w:val="Flietext"/>
        <w:spacing w:before="160" w:after="120"/>
        <w:ind w:left="0" w:right="0" w:firstLine="0"/>
        <w:jc w:val="left"/>
        <w:rPr>
          <w:rFonts w:asciiTheme="minorHAnsi" w:hAnsiTheme="minorHAnsi" w:cstheme="minorHAnsi"/>
          <w:color w:val="auto"/>
          <w:sz w:val="24"/>
          <w:szCs w:val="24"/>
        </w:rPr>
      </w:pPr>
    </w:p>
    <w:p w14:paraId="300F6FC4" w14:textId="0C0B86DE" w:rsidR="00266424" w:rsidRPr="00DE4662" w:rsidRDefault="00E84E94" w:rsidP="00637AB5">
      <w:pPr>
        <w:pStyle w:val="Flietext"/>
        <w:spacing w:before="160" w:after="120"/>
        <w:ind w:left="0" w:right="0" w:firstLine="0"/>
        <w:jc w:val="left"/>
        <w:rPr>
          <w:rFonts w:asciiTheme="minorHAnsi" w:hAnsiTheme="minorHAnsi" w:cstheme="minorHAnsi"/>
          <w:color w:val="auto"/>
          <w:sz w:val="24"/>
          <w:szCs w:val="24"/>
        </w:rPr>
      </w:pPr>
      <w:r w:rsidRPr="00DE4662">
        <w:rPr>
          <w:rFonts w:asciiTheme="minorHAnsi" w:hAnsiTheme="minorHAnsi" w:cstheme="minorHAnsi"/>
          <w:color w:val="auto"/>
          <w:sz w:val="24"/>
          <w:szCs w:val="24"/>
        </w:rPr>
        <w:t xml:space="preserve">In der damaligen </w:t>
      </w:r>
      <w:r w:rsidR="006B4A5D" w:rsidRPr="00DE4662">
        <w:rPr>
          <w:rFonts w:asciiTheme="minorHAnsi" w:hAnsiTheme="minorHAnsi" w:cstheme="minorHAnsi"/>
          <w:color w:val="auto"/>
          <w:sz w:val="24"/>
          <w:szCs w:val="24"/>
        </w:rPr>
        <w:t xml:space="preserve">öffentlichen </w:t>
      </w:r>
      <w:r w:rsidRPr="00DE4662">
        <w:rPr>
          <w:rFonts w:asciiTheme="minorHAnsi" w:hAnsiTheme="minorHAnsi" w:cstheme="minorHAnsi"/>
          <w:color w:val="auto"/>
          <w:sz w:val="24"/>
          <w:szCs w:val="24"/>
        </w:rPr>
        <w:t xml:space="preserve">Diskussion wurde im </w:t>
      </w:r>
      <w:r w:rsidR="006B4A5D" w:rsidRPr="00DE4662">
        <w:rPr>
          <w:rFonts w:asciiTheme="minorHAnsi" w:hAnsiTheme="minorHAnsi" w:cstheme="minorHAnsi"/>
          <w:color w:val="auto"/>
          <w:sz w:val="24"/>
          <w:szCs w:val="24"/>
        </w:rPr>
        <w:t>W</w:t>
      </w:r>
      <w:r w:rsidRPr="00DE4662">
        <w:rPr>
          <w:rFonts w:asciiTheme="minorHAnsi" w:hAnsiTheme="minorHAnsi" w:cstheme="minorHAnsi"/>
          <w:color w:val="auto"/>
          <w:sz w:val="24"/>
          <w:szCs w:val="24"/>
        </w:rPr>
        <w:t xml:space="preserve">esentlichen mit 2 </w:t>
      </w:r>
      <w:r w:rsidR="002C348C" w:rsidRPr="00DE4662">
        <w:rPr>
          <w:rFonts w:asciiTheme="minorHAnsi" w:hAnsiTheme="minorHAnsi" w:cstheme="minorHAnsi"/>
          <w:color w:val="auto"/>
          <w:sz w:val="24"/>
          <w:szCs w:val="24"/>
        </w:rPr>
        <w:t>Todschlagargumenten</w:t>
      </w:r>
      <w:r w:rsidRPr="00DE4662">
        <w:rPr>
          <w:rFonts w:asciiTheme="minorHAnsi" w:hAnsiTheme="minorHAnsi" w:cstheme="minorHAnsi"/>
          <w:color w:val="auto"/>
          <w:sz w:val="24"/>
          <w:szCs w:val="24"/>
        </w:rPr>
        <w:t xml:space="preserve"> gearbeitet:</w:t>
      </w:r>
      <w:r w:rsidR="00266424" w:rsidRPr="00DE4662">
        <w:rPr>
          <w:rFonts w:asciiTheme="minorHAnsi" w:hAnsiTheme="minorHAnsi" w:cstheme="minorHAnsi"/>
          <w:color w:val="auto"/>
          <w:sz w:val="24"/>
          <w:szCs w:val="24"/>
        </w:rPr>
        <w:t xml:space="preserve"> </w:t>
      </w:r>
      <w:r w:rsidR="00526DF8" w:rsidRPr="00DE4662">
        <w:rPr>
          <w:rFonts w:asciiTheme="minorHAnsi" w:hAnsiTheme="minorHAnsi" w:cstheme="minorHAnsi"/>
          <w:color w:val="auto"/>
          <w:sz w:val="24"/>
          <w:szCs w:val="24"/>
        </w:rPr>
        <w:t xml:space="preserve">Kostenexplosion </w:t>
      </w:r>
      <w:r w:rsidRPr="00DE4662">
        <w:rPr>
          <w:rFonts w:asciiTheme="minorHAnsi" w:hAnsiTheme="minorHAnsi" w:cstheme="minorHAnsi"/>
          <w:color w:val="auto"/>
          <w:sz w:val="24"/>
          <w:szCs w:val="24"/>
        </w:rPr>
        <w:t xml:space="preserve">und </w:t>
      </w:r>
      <w:r w:rsidR="00526DF8" w:rsidRPr="00DE4662">
        <w:rPr>
          <w:rFonts w:asciiTheme="minorHAnsi" w:hAnsiTheme="minorHAnsi" w:cstheme="minorHAnsi"/>
          <w:color w:val="auto"/>
          <w:sz w:val="24"/>
          <w:szCs w:val="24"/>
        </w:rPr>
        <w:t>Freiheitsberaubung</w:t>
      </w:r>
      <w:r w:rsidRPr="00DE4662">
        <w:rPr>
          <w:rFonts w:asciiTheme="minorHAnsi" w:hAnsiTheme="minorHAnsi" w:cstheme="minorHAnsi"/>
          <w:color w:val="auto"/>
          <w:sz w:val="24"/>
          <w:szCs w:val="24"/>
        </w:rPr>
        <w:t xml:space="preserve"> w</w:t>
      </w:r>
      <w:r w:rsidR="00080897" w:rsidRPr="00DE4662">
        <w:rPr>
          <w:rFonts w:asciiTheme="minorHAnsi" w:hAnsiTheme="minorHAnsi" w:cstheme="minorHAnsi"/>
          <w:color w:val="auto"/>
          <w:sz w:val="24"/>
          <w:szCs w:val="24"/>
        </w:rPr>
        <w:t>egen</w:t>
      </w:r>
      <w:r w:rsidRPr="00DE4662">
        <w:rPr>
          <w:rFonts w:asciiTheme="minorHAnsi" w:hAnsiTheme="minorHAnsi" w:cstheme="minorHAnsi"/>
          <w:color w:val="auto"/>
          <w:sz w:val="24"/>
          <w:szCs w:val="24"/>
        </w:rPr>
        <w:t xml:space="preserve"> zu langer Liegezeiten</w:t>
      </w:r>
      <w:r w:rsidR="00266424" w:rsidRPr="00DE4662">
        <w:rPr>
          <w:rFonts w:asciiTheme="minorHAnsi" w:hAnsiTheme="minorHAnsi" w:cstheme="minorHAnsi"/>
          <w:color w:val="auto"/>
          <w:sz w:val="24"/>
          <w:szCs w:val="24"/>
        </w:rPr>
        <w:t xml:space="preserve">. </w:t>
      </w:r>
    </w:p>
    <w:p w14:paraId="5B3F8572" w14:textId="77777777" w:rsidR="00D93FB7" w:rsidRPr="00DE4662" w:rsidRDefault="00D93FB7" w:rsidP="00637AB5">
      <w:pPr>
        <w:spacing w:before="160" w:after="120"/>
        <w:rPr>
          <w:rFonts w:asciiTheme="minorHAnsi" w:hAnsiTheme="minorHAnsi" w:cstheme="minorHAnsi"/>
        </w:rPr>
      </w:pPr>
      <w:r w:rsidRPr="00DE4662">
        <w:rPr>
          <w:rFonts w:asciiTheme="minorHAnsi" w:hAnsiTheme="minorHAnsi" w:cstheme="minorHAnsi"/>
        </w:rPr>
        <w:t>In der Zwischenzeit ist, denke ich, unbestritten, dass es die Kostenexplosion nie gegeben hat. Es gab kein Ausgabenproblem, sondern ein Einnahmenproblem: Die steigenden Krankenkassenbeiträge waren nicht Folge einer Kostenexplosion</w:t>
      </w:r>
      <w:r w:rsidR="00F36E09" w:rsidRPr="00DE4662">
        <w:rPr>
          <w:rFonts w:asciiTheme="minorHAnsi" w:hAnsiTheme="minorHAnsi" w:cstheme="minorHAnsi"/>
        </w:rPr>
        <w:t>,</w:t>
      </w:r>
      <w:r w:rsidRPr="00DE4662">
        <w:rPr>
          <w:rFonts w:asciiTheme="minorHAnsi" w:hAnsiTheme="minorHAnsi" w:cstheme="minorHAnsi"/>
        </w:rPr>
        <w:t xml:space="preserve"> sondern Folge der Tatsache, dass es immer mehr Arbeitslose gab und dass die Löhne über Jahre sanken.</w:t>
      </w:r>
    </w:p>
    <w:p w14:paraId="2EEF5F0D" w14:textId="77777777" w:rsidR="00D93FB7" w:rsidRPr="00DE4662" w:rsidRDefault="00D93FB7" w:rsidP="00637AB5">
      <w:pPr>
        <w:spacing w:before="160" w:after="120"/>
        <w:rPr>
          <w:rFonts w:asciiTheme="minorHAnsi" w:hAnsiTheme="minorHAnsi" w:cstheme="minorHAnsi"/>
        </w:rPr>
      </w:pPr>
      <w:r w:rsidRPr="00DE4662">
        <w:rPr>
          <w:rFonts w:asciiTheme="minorHAnsi" w:hAnsiTheme="minorHAnsi" w:cstheme="minorHAnsi"/>
        </w:rPr>
        <w:t>Die Verweildauern sind in den</w:t>
      </w:r>
      <w:r w:rsidR="00EF1B10" w:rsidRPr="00DE4662">
        <w:rPr>
          <w:rFonts w:asciiTheme="minorHAnsi" w:hAnsiTheme="minorHAnsi" w:cstheme="minorHAnsi"/>
        </w:rPr>
        <w:t xml:space="preserve"> 15</w:t>
      </w:r>
      <w:r w:rsidRPr="00DE4662">
        <w:rPr>
          <w:rFonts w:asciiTheme="minorHAnsi" w:hAnsiTheme="minorHAnsi" w:cstheme="minorHAnsi"/>
        </w:rPr>
        <w:t xml:space="preserve"> Jahren der Selbstkostendeckung um</w:t>
      </w:r>
      <w:r w:rsidR="00EF1B10" w:rsidRPr="00DE4662">
        <w:rPr>
          <w:rFonts w:asciiTheme="minorHAnsi" w:hAnsiTheme="minorHAnsi" w:cstheme="minorHAnsi"/>
        </w:rPr>
        <w:t xml:space="preserve"> ca. 30 % gesunken, nicht mehr und nicht weniger, als vorher und nachher. Hier von Freiheitsberaubung zu sprechen ist schon ein</w:t>
      </w:r>
      <w:r w:rsidR="00F36E09" w:rsidRPr="00DE4662">
        <w:rPr>
          <w:rFonts w:asciiTheme="minorHAnsi" w:hAnsiTheme="minorHAnsi" w:cstheme="minorHAnsi"/>
        </w:rPr>
        <w:t>e</w:t>
      </w:r>
      <w:r w:rsidR="00EF1B10" w:rsidRPr="00DE4662">
        <w:rPr>
          <w:rFonts w:asciiTheme="minorHAnsi" w:hAnsiTheme="minorHAnsi" w:cstheme="minorHAnsi"/>
        </w:rPr>
        <w:t xml:space="preserve"> üble Verdrehung der Realität</w:t>
      </w:r>
      <w:r w:rsidR="008F7EF4" w:rsidRPr="00DE4662">
        <w:rPr>
          <w:rFonts w:asciiTheme="minorHAnsi" w:hAnsiTheme="minorHAnsi" w:cstheme="minorHAnsi"/>
        </w:rPr>
        <w:t>.</w:t>
      </w:r>
    </w:p>
    <w:p w14:paraId="12A8FDFA" w14:textId="36855941" w:rsidR="00E84E94" w:rsidRPr="00DE4662" w:rsidRDefault="00266424" w:rsidP="00637AB5">
      <w:pPr>
        <w:pStyle w:val="Flietext"/>
        <w:spacing w:before="160" w:after="120"/>
        <w:ind w:left="0" w:right="0" w:firstLine="0"/>
        <w:jc w:val="left"/>
        <w:rPr>
          <w:rFonts w:asciiTheme="minorHAnsi" w:hAnsiTheme="minorHAnsi" w:cstheme="minorHAnsi"/>
          <w:color w:val="auto"/>
          <w:sz w:val="24"/>
          <w:szCs w:val="24"/>
        </w:rPr>
      </w:pPr>
      <w:r w:rsidRPr="00DE4662">
        <w:rPr>
          <w:rFonts w:asciiTheme="minorHAnsi" w:hAnsiTheme="minorHAnsi" w:cstheme="minorHAnsi"/>
          <w:color w:val="auto"/>
          <w:sz w:val="24"/>
          <w:szCs w:val="24"/>
        </w:rPr>
        <w:t>Hinzu kommt</w:t>
      </w:r>
      <w:r w:rsidR="00FC311C" w:rsidRPr="00DE4662">
        <w:rPr>
          <w:rFonts w:asciiTheme="minorHAnsi" w:hAnsiTheme="minorHAnsi" w:cstheme="minorHAnsi"/>
          <w:color w:val="auto"/>
          <w:sz w:val="24"/>
          <w:szCs w:val="24"/>
        </w:rPr>
        <w:t>,</w:t>
      </w:r>
      <w:r w:rsidRPr="00DE4662">
        <w:rPr>
          <w:rFonts w:asciiTheme="minorHAnsi" w:hAnsiTheme="minorHAnsi" w:cstheme="minorHAnsi"/>
          <w:color w:val="auto"/>
          <w:sz w:val="24"/>
          <w:szCs w:val="24"/>
        </w:rPr>
        <w:t xml:space="preserve"> dass kurze </w:t>
      </w:r>
      <w:r w:rsidR="00E114E8" w:rsidRPr="00DE4662">
        <w:rPr>
          <w:rFonts w:asciiTheme="minorHAnsi" w:hAnsiTheme="minorHAnsi" w:cstheme="minorHAnsi"/>
          <w:color w:val="auto"/>
          <w:sz w:val="24"/>
          <w:szCs w:val="24"/>
        </w:rPr>
        <w:t>Verweildauern nicht per se gut sind. F</w:t>
      </w:r>
      <w:r w:rsidRPr="00DE4662">
        <w:rPr>
          <w:rFonts w:asciiTheme="minorHAnsi" w:hAnsiTheme="minorHAnsi" w:cstheme="minorHAnsi"/>
          <w:color w:val="auto"/>
          <w:sz w:val="24"/>
          <w:szCs w:val="24"/>
        </w:rPr>
        <w:t>ür viele Kranke und ihre Familien bedeuten</w:t>
      </w:r>
      <w:r w:rsidR="00E114E8" w:rsidRPr="00DE4662">
        <w:rPr>
          <w:rFonts w:asciiTheme="minorHAnsi" w:hAnsiTheme="minorHAnsi" w:cstheme="minorHAnsi"/>
          <w:color w:val="auto"/>
          <w:sz w:val="24"/>
          <w:szCs w:val="24"/>
        </w:rPr>
        <w:t xml:space="preserve"> sie</w:t>
      </w:r>
      <w:r w:rsidRPr="00DE4662">
        <w:rPr>
          <w:rFonts w:asciiTheme="minorHAnsi" w:hAnsiTheme="minorHAnsi" w:cstheme="minorHAnsi"/>
          <w:color w:val="auto"/>
          <w:sz w:val="24"/>
          <w:szCs w:val="24"/>
        </w:rPr>
        <w:t xml:space="preserve">, dass ein Teil des Betreuungsaufwands </w:t>
      </w:r>
      <w:r w:rsidRPr="00DE4662">
        <w:rPr>
          <w:rFonts w:asciiTheme="minorHAnsi" w:hAnsiTheme="minorHAnsi" w:cstheme="minorHAnsi"/>
          <w:color w:val="auto"/>
          <w:sz w:val="24"/>
          <w:szCs w:val="24"/>
          <w:u w:val="single"/>
        </w:rPr>
        <w:t>und</w:t>
      </w:r>
      <w:r w:rsidRPr="00DE4662">
        <w:rPr>
          <w:rFonts w:asciiTheme="minorHAnsi" w:hAnsiTheme="minorHAnsi" w:cstheme="minorHAnsi"/>
          <w:color w:val="auto"/>
          <w:sz w:val="24"/>
          <w:szCs w:val="24"/>
        </w:rPr>
        <w:t xml:space="preserve"> der Kosten auf die Familien abgewälzt w</w:t>
      </w:r>
      <w:r w:rsidR="00ED05C0" w:rsidRPr="00DE4662">
        <w:rPr>
          <w:rFonts w:asciiTheme="minorHAnsi" w:hAnsiTheme="minorHAnsi" w:cstheme="minorHAnsi"/>
          <w:color w:val="auto"/>
          <w:sz w:val="24"/>
          <w:szCs w:val="24"/>
        </w:rPr>
        <w:t>erden</w:t>
      </w:r>
      <w:r w:rsidRPr="00DE4662">
        <w:rPr>
          <w:rFonts w:asciiTheme="minorHAnsi" w:hAnsiTheme="minorHAnsi" w:cstheme="minorHAnsi"/>
          <w:color w:val="auto"/>
          <w:sz w:val="24"/>
          <w:szCs w:val="24"/>
        </w:rPr>
        <w:t>, bzw. sich in mehr Beschwerden für die Patienten, oder in schlechterer Genesung nach einer Krankheit niederschl</w:t>
      </w:r>
      <w:r w:rsidR="00ED05C0" w:rsidRPr="00DE4662">
        <w:rPr>
          <w:rFonts w:asciiTheme="minorHAnsi" w:hAnsiTheme="minorHAnsi" w:cstheme="minorHAnsi"/>
          <w:color w:val="auto"/>
          <w:sz w:val="24"/>
          <w:szCs w:val="24"/>
        </w:rPr>
        <w:t>agen</w:t>
      </w:r>
      <w:r w:rsidRPr="00DE4662">
        <w:rPr>
          <w:rFonts w:asciiTheme="minorHAnsi" w:hAnsiTheme="minorHAnsi" w:cstheme="minorHAnsi"/>
          <w:color w:val="auto"/>
          <w:sz w:val="24"/>
          <w:szCs w:val="24"/>
        </w:rPr>
        <w:t>. Gerade ältere, gebrechliche und alleinstehende Menschen und solche, die sich keine Pflege zu hause leisten können, sind hier die Verlierer.</w:t>
      </w:r>
    </w:p>
    <w:p w14:paraId="78240834" w14:textId="77777777" w:rsidR="00E3240F" w:rsidRPr="00DE4662" w:rsidRDefault="00266424" w:rsidP="00637AB5">
      <w:pPr>
        <w:pStyle w:val="Flietext"/>
        <w:spacing w:before="160" w:after="120"/>
        <w:ind w:left="0" w:right="0" w:firstLine="0"/>
        <w:jc w:val="left"/>
        <w:rPr>
          <w:rFonts w:asciiTheme="minorHAnsi" w:hAnsiTheme="minorHAnsi" w:cstheme="minorHAnsi"/>
          <w:color w:val="auto"/>
          <w:sz w:val="24"/>
          <w:szCs w:val="24"/>
        </w:rPr>
      </w:pPr>
      <w:r w:rsidRPr="00DE4662">
        <w:rPr>
          <w:rFonts w:asciiTheme="minorHAnsi" w:hAnsiTheme="minorHAnsi" w:cstheme="minorHAnsi"/>
          <w:color w:val="auto"/>
          <w:sz w:val="24"/>
          <w:szCs w:val="24"/>
        </w:rPr>
        <w:lastRenderedPageBreak/>
        <w:t>Dennoch w</w:t>
      </w:r>
      <w:r w:rsidR="0028388C" w:rsidRPr="00DE4662">
        <w:rPr>
          <w:rFonts w:asciiTheme="minorHAnsi" w:hAnsiTheme="minorHAnsi" w:cstheme="minorHAnsi"/>
          <w:color w:val="auto"/>
          <w:sz w:val="24"/>
          <w:szCs w:val="24"/>
        </w:rPr>
        <w:t>urde</w:t>
      </w:r>
      <w:r w:rsidRPr="00DE4662">
        <w:rPr>
          <w:rFonts w:asciiTheme="minorHAnsi" w:hAnsiTheme="minorHAnsi" w:cstheme="minorHAnsi"/>
          <w:color w:val="auto"/>
          <w:sz w:val="24"/>
          <w:szCs w:val="24"/>
        </w:rPr>
        <w:t xml:space="preserve"> die Umstellung auf Preisbildung als heilbringend gepriesen. Dabei wird unterschlagen, welche Nachteile dies hat</w:t>
      </w:r>
      <w:r w:rsidR="0028388C" w:rsidRPr="00DE4662">
        <w:rPr>
          <w:rFonts w:asciiTheme="minorHAnsi" w:hAnsiTheme="minorHAnsi" w:cstheme="minorHAnsi"/>
          <w:color w:val="auto"/>
          <w:sz w:val="24"/>
          <w:szCs w:val="24"/>
        </w:rPr>
        <w:t>:</w:t>
      </w:r>
    </w:p>
    <w:p w14:paraId="195BAF6D" w14:textId="29391123" w:rsidR="00266424" w:rsidRPr="00DE4662" w:rsidRDefault="00266424" w:rsidP="00637AB5">
      <w:pPr>
        <w:pStyle w:val="Flietext"/>
        <w:numPr>
          <w:ilvl w:val="0"/>
          <w:numId w:val="19"/>
        </w:numPr>
        <w:spacing w:before="160" w:after="120"/>
        <w:ind w:right="0"/>
        <w:jc w:val="left"/>
        <w:rPr>
          <w:rFonts w:asciiTheme="minorHAnsi" w:hAnsiTheme="minorHAnsi" w:cstheme="minorHAnsi"/>
          <w:color w:val="auto"/>
          <w:sz w:val="24"/>
          <w:szCs w:val="24"/>
        </w:rPr>
      </w:pPr>
      <w:r w:rsidRPr="00DE4662">
        <w:rPr>
          <w:rFonts w:asciiTheme="minorHAnsi" w:hAnsiTheme="minorHAnsi" w:cstheme="minorHAnsi"/>
          <w:color w:val="auto"/>
          <w:sz w:val="24"/>
          <w:szCs w:val="24"/>
        </w:rPr>
        <w:t xml:space="preserve">Um die Preise zu kalkulieren, müssen alle Kosten </w:t>
      </w:r>
      <w:r w:rsidR="00750A6D" w:rsidRPr="00DE4662">
        <w:rPr>
          <w:rFonts w:asciiTheme="minorHAnsi" w:hAnsiTheme="minorHAnsi" w:cstheme="minorHAnsi"/>
          <w:color w:val="auto"/>
          <w:sz w:val="24"/>
          <w:szCs w:val="24"/>
        </w:rPr>
        <w:t xml:space="preserve">detailliert </w:t>
      </w:r>
      <w:r w:rsidRPr="00DE4662">
        <w:rPr>
          <w:rFonts w:asciiTheme="minorHAnsi" w:hAnsiTheme="minorHAnsi" w:cstheme="minorHAnsi"/>
          <w:color w:val="auto"/>
          <w:sz w:val="24"/>
          <w:szCs w:val="24"/>
        </w:rPr>
        <w:t>erfasst und verrechnet werden. Letztlich muss jede Minute, die eine Pflegekraft und ein Arzt aufwendet und jeder Tupfer, der verbraucht wird, einer Kostenstelle (Station) und einem Kostenträger (Patient) zugeordnet werden. D</w:t>
      </w:r>
      <w:r w:rsidR="00EC328A" w:rsidRPr="00DE4662">
        <w:rPr>
          <w:rFonts w:asciiTheme="minorHAnsi" w:hAnsiTheme="minorHAnsi" w:cstheme="minorHAnsi"/>
          <w:color w:val="auto"/>
          <w:sz w:val="24"/>
          <w:szCs w:val="24"/>
        </w:rPr>
        <w:t>ieses</w:t>
      </w:r>
      <w:r w:rsidRPr="00DE4662">
        <w:rPr>
          <w:rFonts w:asciiTheme="minorHAnsi" w:hAnsiTheme="minorHAnsi" w:cstheme="minorHAnsi"/>
          <w:color w:val="auto"/>
          <w:sz w:val="24"/>
          <w:szCs w:val="24"/>
        </w:rPr>
        <w:t xml:space="preserve"> Abrechnungssystem erfordert also eine ungeheure Aufblähung des Verwaltungsapparates</w:t>
      </w:r>
      <w:r w:rsidR="000848BC" w:rsidRPr="00DE4662">
        <w:rPr>
          <w:rFonts w:asciiTheme="minorHAnsi" w:hAnsiTheme="minorHAnsi" w:cstheme="minorHAnsi"/>
          <w:color w:val="auto"/>
          <w:sz w:val="24"/>
          <w:szCs w:val="24"/>
        </w:rPr>
        <w:t xml:space="preserve"> – Zeit und Ressourcen, die von der Patientenbetreuung abgehen</w:t>
      </w:r>
      <w:r w:rsidRPr="00DE4662">
        <w:rPr>
          <w:rFonts w:asciiTheme="minorHAnsi" w:hAnsiTheme="minorHAnsi" w:cstheme="minorHAnsi"/>
          <w:color w:val="auto"/>
          <w:sz w:val="24"/>
          <w:szCs w:val="24"/>
        </w:rPr>
        <w:t xml:space="preserve">. </w:t>
      </w:r>
    </w:p>
    <w:p w14:paraId="6D805DD0" w14:textId="7E73EB15" w:rsidR="00266424" w:rsidRPr="00DE4662" w:rsidRDefault="0028388C" w:rsidP="00637AB5">
      <w:pPr>
        <w:pStyle w:val="Flietext"/>
        <w:numPr>
          <w:ilvl w:val="0"/>
          <w:numId w:val="19"/>
        </w:numPr>
        <w:spacing w:before="160" w:after="120"/>
        <w:ind w:right="0"/>
        <w:jc w:val="left"/>
        <w:rPr>
          <w:rFonts w:asciiTheme="minorHAnsi" w:hAnsiTheme="minorHAnsi" w:cstheme="minorHAnsi"/>
          <w:color w:val="auto"/>
          <w:sz w:val="24"/>
          <w:szCs w:val="24"/>
        </w:rPr>
      </w:pPr>
      <w:r w:rsidRPr="00DE4662">
        <w:rPr>
          <w:rFonts w:asciiTheme="minorHAnsi" w:hAnsiTheme="minorHAnsi" w:cstheme="minorHAnsi"/>
          <w:color w:val="auto"/>
          <w:sz w:val="24"/>
          <w:szCs w:val="24"/>
        </w:rPr>
        <w:t>Das</w:t>
      </w:r>
      <w:r w:rsidR="00266424" w:rsidRPr="00DE4662">
        <w:rPr>
          <w:rFonts w:asciiTheme="minorHAnsi" w:hAnsiTheme="minorHAnsi" w:cstheme="minorHAnsi"/>
          <w:color w:val="auto"/>
          <w:sz w:val="24"/>
          <w:szCs w:val="24"/>
        </w:rPr>
        <w:t xml:space="preserve"> </w:t>
      </w:r>
      <w:r w:rsidRPr="00DE4662">
        <w:rPr>
          <w:rFonts w:asciiTheme="minorHAnsi" w:hAnsiTheme="minorHAnsi" w:cstheme="minorHAnsi"/>
          <w:color w:val="auto"/>
          <w:sz w:val="24"/>
          <w:szCs w:val="24"/>
        </w:rPr>
        <w:t xml:space="preserve">frühere </w:t>
      </w:r>
      <w:r w:rsidR="00266424" w:rsidRPr="00DE4662">
        <w:rPr>
          <w:rFonts w:asciiTheme="minorHAnsi" w:hAnsiTheme="minorHAnsi" w:cstheme="minorHAnsi"/>
          <w:color w:val="auto"/>
          <w:sz w:val="24"/>
          <w:szCs w:val="24"/>
        </w:rPr>
        <w:t xml:space="preserve">Finanzierungssystem </w:t>
      </w:r>
      <w:r w:rsidRPr="00DE4662">
        <w:rPr>
          <w:rFonts w:asciiTheme="minorHAnsi" w:hAnsiTheme="minorHAnsi" w:cstheme="minorHAnsi"/>
          <w:color w:val="auto"/>
          <w:sz w:val="24"/>
          <w:szCs w:val="24"/>
        </w:rPr>
        <w:t xml:space="preserve">der Kostendeckung beinhaltete </w:t>
      </w:r>
      <w:r w:rsidR="00266424" w:rsidRPr="00DE4662">
        <w:rPr>
          <w:rFonts w:asciiTheme="minorHAnsi" w:hAnsiTheme="minorHAnsi" w:cstheme="minorHAnsi"/>
          <w:color w:val="auto"/>
          <w:sz w:val="24"/>
          <w:szCs w:val="24"/>
        </w:rPr>
        <w:t>keinen Anreiz zur Mengenausdehnung und damit zur Erbringung von unnötigen Leistungen. In dem Moment, in dem Preise feststehen und man weiß, dass die Kosten geringer sind als die Preise, besteht die Möglichkeit, über eine Ausdehnung der Menge (mehr Blinddarmoperationen, mehr Herzschrittmacher, mehr Kniegelenksspiegelungen usw.) die Gewinne zu erhöhen.</w:t>
      </w:r>
    </w:p>
    <w:p w14:paraId="709BF510" w14:textId="22F9ABDB" w:rsidR="00266424" w:rsidRPr="00DE4662" w:rsidRDefault="00266424" w:rsidP="00637AB5">
      <w:pPr>
        <w:pStyle w:val="Flietext"/>
        <w:numPr>
          <w:ilvl w:val="0"/>
          <w:numId w:val="19"/>
        </w:numPr>
        <w:spacing w:before="160" w:after="120"/>
        <w:ind w:right="0"/>
        <w:jc w:val="left"/>
        <w:rPr>
          <w:rFonts w:asciiTheme="minorHAnsi" w:hAnsiTheme="minorHAnsi" w:cstheme="minorHAnsi"/>
          <w:color w:val="auto"/>
          <w:sz w:val="24"/>
          <w:szCs w:val="24"/>
        </w:rPr>
      </w:pPr>
      <w:r w:rsidRPr="00DE4662">
        <w:rPr>
          <w:rFonts w:asciiTheme="minorHAnsi" w:hAnsiTheme="minorHAnsi" w:cstheme="minorHAnsi"/>
          <w:color w:val="auto"/>
          <w:sz w:val="24"/>
          <w:szCs w:val="24"/>
        </w:rPr>
        <w:t xml:space="preserve">Bisher war die </w:t>
      </w:r>
      <w:r w:rsidR="00204525" w:rsidRPr="00DE4662">
        <w:rPr>
          <w:rFonts w:asciiTheme="minorHAnsi" w:hAnsiTheme="minorHAnsi" w:cstheme="minorHAnsi"/>
          <w:color w:val="auto"/>
          <w:sz w:val="24"/>
          <w:szCs w:val="24"/>
        </w:rPr>
        <w:t xml:space="preserve">Beziehung von </w:t>
      </w:r>
      <w:r w:rsidRPr="00DE4662">
        <w:rPr>
          <w:rFonts w:asciiTheme="minorHAnsi" w:hAnsiTheme="minorHAnsi" w:cstheme="minorHAnsi"/>
          <w:color w:val="auto"/>
          <w:sz w:val="24"/>
          <w:szCs w:val="24"/>
        </w:rPr>
        <w:t>Arzt</w:t>
      </w:r>
      <w:r w:rsidR="00204525" w:rsidRPr="00DE4662">
        <w:rPr>
          <w:rFonts w:asciiTheme="minorHAnsi" w:hAnsiTheme="minorHAnsi" w:cstheme="minorHAnsi"/>
          <w:color w:val="auto"/>
          <w:sz w:val="24"/>
          <w:szCs w:val="24"/>
        </w:rPr>
        <w:t xml:space="preserve"> </w:t>
      </w:r>
      <w:r w:rsidR="00515A2B" w:rsidRPr="00DE4662">
        <w:rPr>
          <w:rFonts w:asciiTheme="minorHAnsi" w:hAnsiTheme="minorHAnsi" w:cstheme="minorHAnsi"/>
          <w:color w:val="auto"/>
          <w:sz w:val="24"/>
          <w:szCs w:val="24"/>
        </w:rPr>
        <w:t>bzw.</w:t>
      </w:r>
      <w:r w:rsidR="00204525" w:rsidRPr="00DE4662">
        <w:rPr>
          <w:rFonts w:asciiTheme="minorHAnsi" w:hAnsiTheme="minorHAnsi" w:cstheme="minorHAnsi"/>
          <w:color w:val="auto"/>
          <w:sz w:val="24"/>
          <w:szCs w:val="24"/>
        </w:rPr>
        <w:t xml:space="preserve"> </w:t>
      </w:r>
      <w:r w:rsidRPr="00DE4662">
        <w:rPr>
          <w:rFonts w:asciiTheme="minorHAnsi" w:hAnsiTheme="minorHAnsi" w:cstheme="minorHAnsi"/>
          <w:color w:val="auto"/>
          <w:sz w:val="24"/>
          <w:szCs w:val="24"/>
        </w:rPr>
        <w:t>Pflegekraft</w:t>
      </w:r>
      <w:r w:rsidR="00204525" w:rsidRPr="00DE4662">
        <w:rPr>
          <w:rFonts w:asciiTheme="minorHAnsi" w:hAnsiTheme="minorHAnsi" w:cstheme="minorHAnsi"/>
          <w:color w:val="auto"/>
          <w:sz w:val="24"/>
          <w:szCs w:val="24"/>
        </w:rPr>
        <w:t xml:space="preserve"> zu </w:t>
      </w:r>
      <w:r w:rsidRPr="00DE4662">
        <w:rPr>
          <w:rFonts w:asciiTheme="minorHAnsi" w:hAnsiTheme="minorHAnsi" w:cstheme="minorHAnsi"/>
          <w:color w:val="auto"/>
          <w:sz w:val="24"/>
          <w:szCs w:val="24"/>
        </w:rPr>
        <w:t>Patient</w:t>
      </w:r>
      <w:r w:rsidR="00204525" w:rsidRPr="00DE4662">
        <w:rPr>
          <w:rFonts w:asciiTheme="minorHAnsi" w:hAnsiTheme="minorHAnsi" w:cstheme="minorHAnsi"/>
          <w:color w:val="auto"/>
          <w:sz w:val="24"/>
          <w:szCs w:val="24"/>
        </w:rPr>
        <w:t xml:space="preserve"> </w:t>
      </w:r>
      <w:r w:rsidRPr="00DE4662">
        <w:rPr>
          <w:rFonts w:asciiTheme="minorHAnsi" w:hAnsiTheme="minorHAnsi" w:cstheme="minorHAnsi"/>
          <w:color w:val="auto"/>
          <w:sz w:val="24"/>
          <w:szCs w:val="24"/>
        </w:rPr>
        <w:t>relativ frei von ökonomischen Einflüssen. Beim neuen System regieren die ökonomischen Überlegungen massiv in die Behandlung hinein. Was darf überhaupt noch gemacht werden? Wer wird noch behandelt?</w:t>
      </w:r>
      <w:r w:rsidR="00471751" w:rsidRPr="00DE4662">
        <w:rPr>
          <w:rFonts w:asciiTheme="minorHAnsi" w:hAnsiTheme="minorHAnsi" w:cstheme="minorHAnsi"/>
          <w:color w:val="auto"/>
          <w:sz w:val="24"/>
          <w:szCs w:val="24"/>
        </w:rPr>
        <w:t xml:space="preserve"> </w:t>
      </w:r>
      <w:r w:rsidRPr="00DE4662">
        <w:rPr>
          <w:rFonts w:asciiTheme="minorHAnsi" w:hAnsiTheme="minorHAnsi" w:cstheme="minorHAnsi"/>
          <w:color w:val="auto"/>
          <w:sz w:val="24"/>
          <w:szCs w:val="24"/>
        </w:rPr>
        <w:t>Welche Untersuchungen muss ich weglassen</w:t>
      </w:r>
      <w:r w:rsidR="0028388C" w:rsidRPr="00DE4662">
        <w:rPr>
          <w:rFonts w:asciiTheme="minorHAnsi" w:hAnsiTheme="minorHAnsi" w:cstheme="minorHAnsi"/>
          <w:color w:val="auto"/>
          <w:sz w:val="24"/>
          <w:szCs w:val="24"/>
        </w:rPr>
        <w:t xml:space="preserve"> oder muss ich machen</w:t>
      </w:r>
      <w:r w:rsidRPr="00DE4662">
        <w:rPr>
          <w:rFonts w:asciiTheme="minorHAnsi" w:hAnsiTheme="minorHAnsi" w:cstheme="minorHAnsi"/>
          <w:color w:val="auto"/>
          <w:sz w:val="24"/>
          <w:szCs w:val="24"/>
        </w:rPr>
        <w:t>, damit ich den von den Kassen bezahlten Preis nicht überschreite</w:t>
      </w:r>
      <w:r w:rsidR="0028388C" w:rsidRPr="00DE4662">
        <w:rPr>
          <w:rFonts w:asciiTheme="minorHAnsi" w:hAnsiTheme="minorHAnsi" w:cstheme="minorHAnsi"/>
          <w:color w:val="auto"/>
          <w:sz w:val="24"/>
          <w:szCs w:val="24"/>
        </w:rPr>
        <w:t xml:space="preserve"> oder einen höheren Preis bekomme,</w:t>
      </w:r>
      <w:r w:rsidRPr="00DE4662">
        <w:rPr>
          <w:rFonts w:asciiTheme="minorHAnsi" w:hAnsiTheme="minorHAnsi" w:cstheme="minorHAnsi"/>
          <w:color w:val="auto"/>
          <w:sz w:val="24"/>
          <w:szCs w:val="24"/>
        </w:rPr>
        <w:t xml:space="preserve"> usw. </w:t>
      </w:r>
      <w:r w:rsidR="0028388C" w:rsidRPr="00DE4662">
        <w:rPr>
          <w:rFonts w:asciiTheme="minorHAnsi" w:hAnsiTheme="minorHAnsi" w:cstheme="minorHAnsi"/>
          <w:color w:val="auto"/>
          <w:sz w:val="24"/>
          <w:szCs w:val="24"/>
        </w:rPr>
        <w:t xml:space="preserve">usf. </w:t>
      </w:r>
      <w:r w:rsidRPr="00DE4662">
        <w:rPr>
          <w:rFonts w:asciiTheme="minorHAnsi" w:hAnsiTheme="minorHAnsi" w:cstheme="minorHAnsi"/>
          <w:color w:val="auto"/>
          <w:sz w:val="24"/>
          <w:szCs w:val="24"/>
        </w:rPr>
        <w:t>- alles Überlegungen, die mit dem Wohl des Patienten und dem medizinisch oder pflegerisch Notwendigen rein gar nichts zu tun haben.</w:t>
      </w:r>
    </w:p>
    <w:p w14:paraId="2A15546F" w14:textId="50C14088" w:rsidR="00266424" w:rsidRPr="00DE4662" w:rsidRDefault="00266424" w:rsidP="00637AB5">
      <w:pPr>
        <w:pStyle w:val="Flietext"/>
        <w:numPr>
          <w:ilvl w:val="0"/>
          <w:numId w:val="19"/>
        </w:numPr>
        <w:spacing w:before="160" w:after="120"/>
        <w:ind w:right="0"/>
        <w:jc w:val="left"/>
        <w:rPr>
          <w:rFonts w:asciiTheme="minorHAnsi" w:hAnsiTheme="minorHAnsi" w:cstheme="minorHAnsi"/>
          <w:color w:val="auto"/>
          <w:sz w:val="24"/>
          <w:szCs w:val="24"/>
        </w:rPr>
      </w:pPr>
      <w:r w:rsidRPr="00DE4662">
        <w:rPr>
          <w:rFonts w:asciiTheme="minorHAnsi" w:hAnsiTheme="minorHAnsi" w:cstheme="minorHAnsi"/>
          <w:color w:val="auto"/>
          <w:sz w:val="24"/>
          <w:szCs w:val="24"/>
        </w:rPr>
        <w:t>Umgekehrt muss eine Steuerung über Marktmechanismen auch dazu führen, dass Krankenhäuser</w:t>
      </w:r>
      <w:r w:rsidR="00FC311C" w:rsidRPr="00DE4662">
        <w:rPr>
          <w:rFonts w:asciiTheme="minorHAnsi" w:hAnsiTheme="minorHAnsi" w:cstheme="minorHAnsi"/>
          <w:color w:val="auto"/>
          <w:sz w:val="24"/>
          <w:szCs w:val="24"/>
        </w:rPr>
        <w:t>,</w:t>
      </w:r>
      <w:r w:rsidRPr="00DE4662">
        <w:rPr>
          <w:rFonts w:asciiTheme="minorHAnsi" w:hAnsiTheme="minorHAnsi" w:cstheme="minorHAnsi"/>
          <w:color w:val="auto"/>
          <w:sz w:val="24"/>
          <w:szCs w:val="24"/>
        </w:rPr>
        <w:t xml:space="preserve"> die am Markt Erfolg haben wollen, sich die Patienten und die Krankheiten vom Leib halten müssen, bei denen die Kosten über den Preisen liegen. Es setzt der Wettbewerb um den </w:t>
      </w:r>
      <w:r w:rsidR="00F36E09" w:rsidRPr="00DE4662">
        <w:rPr>
          <w:rFonts w:asciiTheme="minorHAnsi" w:hAnsiTheme="minorHAnsi" w:cstheme="minorHAnsi"/>
          <w:color w:val="auto"/>
          <w:sz w:val="24"/>
          <w:szCs w:val="24"/>
        </w:rPr>
        <w:t>„</w:t>
      </w:r>
      <w:r w:rsidRPr="00DE4662">
        <w:rPr>
          <w:rFonts w:asciiTheme="minorHAnsi" w:hAnsiTheme="minorHAnsi" w:cstheme="minorHAnsi"/>
          <w:color w:val="auto"/>
          <w:sz w:val="24"/>
          <w:szCs w:val="24"/>
        </w:rPr>
        <w:t>gesunden Kranken</w:t>
      </w:r>
      <w:r w:rsidR="00F36E09" w:rsidRPr="00DE4662">
        <w:rPr>
          <w:rFonts w:asciiTheme="minorHAnsi" w:hAnsiTheme="minorHAnsi" w:cstheme="minorHAnsi"/>
          <w:color w:val="auto"/>
          <w:sz w:val="24"/>
          <w:szCs w:val="24"/>
        </w:rPr>
        <w:t xml:space="preserve">“ oder um den „gesunden </w:t>
      </w:r>
      <w:proofErr w:type="spellStart"/>
      <w:r w:rsidR="00F36E09" w:rsidRPr="00DE4662">
        <w:rPr>
          <w:rFonts w:asciiTheme="minorHAnsi" w:hAnsiTheme="minorHAnsi" w:cstheme="minorHAnsi"/>
          <w:color w:val="auto"/>
          <w:sz w:val="24"/>
          <w:szCs w:val="24"/>
        </w:rPr>
        <w:t>Fallmix</w:t>
      </w:r>
      <w:proofErr w:type="spellEnd"/>
      <w:r w:rsidR="00F36E09" w:rsidRPr="00DE4662">
        <w:rPr>
          <w:rFonts w:asciiTheme="minorHAnsi" w:hAnsiTheme="minorHAnsi" w:cstheme="minorHAnsi"/>
          <w:color w:val="auto"/>
          <w:sz w:val="24"/>
          <w:szCs w:val="24"/>
        </w:rPr>
        <w:t>“ (</w:t>
      </w:r>
      <w:r w:rsidR="00436567" w:rsidRPr="00DE4662">
        <w:rPr>
          <w:rFonts w:asciiTheme="minorHAnsi" w:hAnsiTheme="minorHAnsi" w:cstheme="minorHAnsi"/>
          <w:color w:val="auto"/>
          <w:sz w:val="24"/>
          <w:szCs w:val="24"/>
        </w:rPr>
        <w:t xml:space="preserve"> das ist ein </w:t>
      </w:r>
      <w:r w:rsidR="00F36E09" w:rsidRPr="00DE4662">
        <w:rPr>
          <w:rFonts w:asciiTheme="minorHAnsi" w:hAnsiTheme="minorHAnsi" w:cstheme="minorHAnsi"/>
          <w:color w:val="auto"/>
          <w:sz w:val="24"/>
          <w:szCs w:val="24"/>
        </w:rPr>
        <w:t>Zitat eines Gesundheitsbürgermeisters der Stadt Stuttgart)</w:t>
      </w:r>
      <w:r w:rsidRPr="00DE4662">
        <w:rPr>
          <w:rFonts w:asciiTheme="minorHAnsi" w:hAnsiTheme="minorHAnsi" w:cstheme="minorHAnsi"/>
          <w:color w:val="auto"/>
          <w:sz w:val="24"/>
          <w:szCs w:val="24"/>
        </w:rPr>
        <w:t xml:space="preserve"> ein. </w:t>
      </w:r>
    </w:p>
    <w:p w14:paraId="0F54F647" w14:textId="77777777" w:rsidR="00C0425D" w:rsidRPr="00DE4662" w:rsidRDefault="00C0425D" w:rsidP="00637AB5">
      <w:pPr>
        <w:numPr>
          <w:ilvl w:val="0"/>
          <w:numId w:val="19"/>
        </w:numPr>
        <w:spacing w:before="160" w:after="120"/>
        <w:rPr>
          <w:rFonts w:asciiTheme="minorHAnsi" w:hAnsiTheme="minorHAnsi" w:cstheme="minorHAnsi"/>
        </w:rPr>
      </w:pPr>
      <w:r w:rsidRPr="00DE4662">
        <w:rPr>
          <w:rFonts w:asciiTheme="minorHAnsi" w:hAnsiTheme="minorHAnsi" w:cstheme="minorHAnsi"/>
        </w:rPr>
        <w:t xml:space="preserve">Da ein Krankenhaus mehr Geld einnehmen kann, wenn es schwerere Fälle abrechnet, ist es </w:t>
      </w:r>
      <w:r w:rsidR="00204525" w:rsidRPr="00DE4662">
        <w:rPr>
          <w:rFonts w:asciiTheme="minorHAnsi" w:hAnsiTheme="minorHAnsi" w:cstheme="minorHAnsi"/>
        </w:rPr>
        <w:t xml:space="preserve">auch </w:t>
      </w:r>
      <w:r w:rsidRPr="00DE4662">
        <w:rPr>
          <w:rFonts w:asciiTheme="minorHAnsi" w:hAnsiTheme="minorHAnsi" w:cstheme="minorHAnsi"/>
        </w:rPr>
        <w:t>naheliegend jede Möglichkeit auszunützen, um die Patienten zumindest auf dem Papier kränker zu machen</w:t>
      </w:r>
      <w:r w:rsidR="000848BC" w:rsidRPr="00DE4662">
        <w:rPr>
          <w:rFonts w:asciiTheme="minorHAnsi" w:hAnsiTheme="minorHAnsi" w:cstheme="minorHAnsi"/>
        </w:rPr>
        <w:t>,</w:t>
      </w:r>
      <w:r w:rsidRPr="00DE4662">
        <w:rPr>
          <w:rFonts w:asciiTheme="minorHAnsi" w:hAnsiTheme="minorHAnsi" w:cstheme="minorHAnsi"/>
        </w:rPr>
        <w:t xml:space="preserve"> als sie sind.</w:t>
      </w:r>
    </w:p>
    <w:p w14:paraId="35B81649" w14:textId="70AA404D" w:rsidR="005C4C05" w:rsidRPr="00DE4662" w:rsidRDefault="00266424" w:rsidP="00637AB5">
      <w:pPr>
        <w:spacing w:before="160" w:after="120"/>
        <w:rPr>
          <w:rFonts w:asciiTheme="minorHAnsi" w:hAnsiTheme="minorHAnsi" w:cstheme="minorHAnsi"/>
        </w:rPr>
      </w:pPr>
      <w:r w:rsidRPr="00DE4662">
        <w:rPr>
          <w:rFonts w:asciiTheme="minorHAnsi" w:hAnsiTheme="minorHAnsi" w:cstheme="minorHAnsi"/>
        </w:rPr>
        <w:t>Allgemein</w:t>
      </w:r>
      <w:r w:rsidR="0074685F" w:rsidRPr="00DE4662">
        <w:rPr>
          <w:rFonts w:asciiTheme="minorHAnsi" w:hAnsiTheme="minorHAnsi" w:cstheme="minorHAnsi"/>
        </w:rPr>
        <w:t xml:space="preserve"> gilt: Das was notwendig ist</w:t>
      </w:r>
      <w:r w:rsidR="00204525" w:rsidRPr="00DE4662">
        <w:rPr>
          <w:rFonts w:asciiTheme="minorHAnsi" w:hAnsiTheme="minorHAnsi" w:cstheme="minorHAnsi"/>
        </w:rPr>
        <w:t>,</w:t>
      </w:r>
      <w:r w:rsidRPr="00DE4662">
        <w:rPr>
          <w:rFonts w:asciiTheme="minorHAnsi" w:hAnsiTheme="minorHAnsi" w:cstheme="minorHAnsi"/>
        </w:rPr>
        <w:t xml:space="preserve"> wird zunehmend weniger nach Sachkriterien definiert, sondern über finanzielle Anreize beeinflusst.</w:t>
      </w:r>
      <w:r w:rsidR="00841FD5" w:rsidRPr="00DE4662">
        <w:rPr>
          <w:rFonts w:asciiTheme="minorHAnsi" w:hAnsiTheme="minorHAnsi" w:cstheme="minorHAnsi"/>
        </w:rPr>
        <w:t xml:space="preserve"> Jede </w:t>
      </w:r>
      <w:r w:rsidRPr="00DE4662">
        <w:rPr>
          <w:rFonts w:asciiTheme="minorHAnsi" w:hAnsiTheme="minorHAnsi" w:cstheme="minorHAnsi"/>
        </w:rPr>
        <w:t xml:space="preserve">finanzielle Steuerung </w:t>
      </w:r>
      <w:r w:rsidR="00841FD5" w:rsidRPr="00DE4662">
        <w:rPr>
          <w:rFonts w:asciiTheme="minorHAnsi" w:hAnsiTheme="minorHAnsi" w:cstheme="minorHAnsi"/>
        </w:rPr>
        <w:t xml:space="preserve">ist aber </w:t>
      </w:r>
      <w:r w:rsidRPr="00DE4662">
        <w:rPr>
          <w:rFonts w:asciiTheme="minorHAnsi" w:hAnsiTheme="minorHAnsi" w:cstheme="minorHAnsi"/>
        </w:rPr>
        <w:t>blind gegenüber der Qualität.</w:t>
      </w:r>
      <w:r w:rsidR="006D25CA" w:rsidRPr="00DE4662">
        <w:rPr>
          <w:rFonts w:asciiTheme="minorHAnsi" w:hAnsiTheme="minorHAnsi" w:cstheme="minorHAnsi"/>
        </w:rPr>
        <w:t xml:space="preserve"> Eine unnötige Behandlung bringt genauso viel Geld wie eine notwendige, und kostet im Zweifelsfall weniger.</w:t>
      </w:r>
    </w:p>
    <w:p w14:paraId="65AFCFA1" w14:textId="5671D8D6" w:rsidR="0060497F" w:rsidRPr="00DE4662" w:rsidRDefault="0009584B" w:rsidP="00637AB5">
      <w:pPr>
        <w:rPr>
          <w:rFonts w:asciiTheme="minorHAnsi" w:hAnsiTheme="minorHAnsi" w:cstheme="minorHAnsi"/>
        </w:rPr>
      </w:pPr>
      <w:r w:rsidRPr="00DE4662">
        <w:rPr>
          <w:rFonts w:asciiTheme="minorHAnsi" w:hAnsiTheme="minorHAnsi" w:cstheme="minorHAnsi"/>
        </w:rPr>
        <w:t>In einem solchen System handelt ökonomisch rational</w:t>
      </w:r>
      <w:r w:rsidR="00843A96" w:rsidRPr="00DE4662">
        <w:rPr>
          <w:rFonts w:asciiTheme="minorHAnsi" w:hAnsiTheme="minorHAnsi" w:cstheme="minorHAnsi"/>
        </w:rPr>
        <w:t>,</w:t>
      </w:r>
      <w:r w:rsidRPr="00DE4662">
        <w:rPr>
          <w:rFonts w:asciiTheme="minorHAnsi" w:hAnsiTheme="minorHAnsi" w:cstheme="minorHAnsi"/>
        </w:rPr>
        <w:t xml:space="preserve"> wer</w:t>
      </w:r>
    </w:p>
    <w:p w14:paraId="67B33C81" w14:textId="77777777" w:rsidR="001E37E7" w:rsidRPr="00DE4662" w:rsidRDefault="00B007AC" w:rsidP="00637AB5">
      <w:pPr>
        <w:pStyle w:val="Listenabsatz"/>
        <w:numPr>
          <w:ilvl w:val="0"/>
          <w:numId w:val="29"/>
        </w:numPr>
        <w:rPr>
          <w:rFonts w:asciiTheme="minorHAnsi" w:hAnsiTheme="minorHAnsi" w:cstheme="minorHAnsi"/>
        </w:rPr>
      </w:pPr>
      <w:r w:rsidRPr="00DE4662">
        <w:rPr>
          <w:rFonts w:asciiTheme="minorHAnsi" w:hAnsiTheme="minorHAnsi" w:cstheme="minorHAnsi"/>
        </w:rPr>
        <w:t xml:space="preserve">die Kosten pro Behandlung drückt. Dies ist ein klassischer Anreiz zur </w:t>
      </w:r>
      <w:r w:rsidR="001E37E7" w:rsidRPr="00DE4662">
        <w:rPr>
          <w:rFonts w:asciiTheme="minorHAnsi" w:hAnsiTheme="minorHAnsi" w:cstheme="minorHAnsi"/>
        </w:rPr>
        <w:t>Unterversorgung</w:t>
      </w:r>
    </w:p>
    <w:p w14:paraId="3F3F3F90" w14:textId="787654D2" w:rsidR="00A23DA1" w:rsidRPr="00DE4662" w:rsidRDefault="00B007AC" w:rsidP="00637AB5">
      <w:pPr>
        <w:pStyle w:val="Listenabsatz"/>
        <w:numPr>
          <w:ilvl w:val="0"/>
          <w:numId w:val="29"/>
        </w:numPr>
        <w:rPr>
          <w:rFonts w:asciiTheme="minorHAnsi" w:hAnsiTheme="minorHAnsi" w:cstheme="minorHAnsi"/>
        </w:rPr>
      </w:pPr>
      <w:r w:rsidRPr="00DE4662">
        <w:rPr>
          <w:rFonts w:asciiTheme="minorHAnsi" w:hAnsiTheme="minorHAnsi" w:cstheme="minorHAnsi"/>
        </w:rPr>
        <w:t>möglichst viele Behandlungen durchführt, bei denen man einen Gewinn erzielen kann.</w:t>
      </w:r>
      <w:r w:rsidR="001E37E7" w:rsidRPr="00DE4662">
        <w:rPr>
          <w:rFonts w:asciiTheme="minorHAnsi" w:hAnsiTheme="minorHAnsi" w:cstheme="minorHAnsi"/>
        </w:rPr>
        <w:t xml:space="preserve"> </w:t>
      </w:r>
      <w:r w:rsidRPr="00DE4662">
        <w:rPr>
          <w:rFonts w:asciiTheme="minorHAnsi" w:hAnsiTheme="minorHAnsi" w:cstheme="minorHAnsi"/>
        </w:rPr>
        <w:t>Dies ist ein klassischer Anreiz zur Überversorgung</w:t>
      </w:r>
    </w:p>
    <w:p w14:paraId="78519B77" w14:textId="1DBE0D32" w:rsidR="0010391D" w:rsidRPr="00DE4662" w:rsidRDefault="00B007AC" w:rsidP="00637AB5">
      <w:pPr>
        <w:pStyle w:val="Listenabsatz"/>
        <w:numPr>
          <w:ilvl w:val="0"/>
          <w:numId w:val="29"/>
        </w:numPr>
        <w:rPr>
          <w:rFonts w:asciiTheme="minorHAnsi" w:hAnsiTheme="minorHAnsi" w:cstheme="minorHAnsi"/>
        </w:rPr>
      </w:pPr>
      <w:r w:rsidRPr="00DE4662">
        <w:rPr>
          <w:rFonts w:asciiTheme="minorHAnsi" w:hAnsiTheme="minorHAnsi" w:cstheme="minorHAnsi"/>
        </w:rPr>
        <w:t>diejenigen Patienten, bei denen man erwarten darf, dass sie keine Gewinne abwerfen, möglichst vermeidet. Dies ist ein klassischer Anreiz zur Patientenselektion. Unrentabel sind Multimorbide, Alte und sozial Schwache. Rentabel sind Reiche und</w:t>
      </w:r>
      <w:r w:rsidR="009E07FF" w:rsidRPr="00DE4662">
        <w:rPr>
          <w:rFonts w:asciiTheme="minorHAnsi" w:hAnsiTheme="minorHAnsi" w:cstheme="minorHAnsi"/>
        </w:rPr>
        <w:t xml:space="preserve"> </w:t>
      </w:r>
      <w:r w:rsidRPr="00DE4662">
        <w:rPr>
          <w:rFonts w:asciiTheme="minorHAnsi" w:hAnsiTheme="minorHAnsi" w:cstheme="minorHAnsi"/>
        </w:rPr>
        <w:t>(möglichst)Gesunde.</w:t>
      </w:r>
    </w:p>
    <w:p w14:paraId="16CD82FF" w14:textId="107D09B1" w:rsidR="00FE1CCD" w:rsidRPr="00DE4662" w:rsidRDefault="00FE1CCD" w:rsidP="00637AB5">
      <w:pPr>
        <w:pStyle w:val="Textkrper"/>
        <w:spacing w:before="160" w:after="120"/>
        <w:rPr>
          <w:rFonts w:asciiTheme="minorHAnsi" w:hAnsiTheme="minorHAnsi" w:cstheme="minorHAnsi"/>
          <w:i w:val="0"/>
          <w:iCs w:val="0"/>
          <w:sz w:val="24"/>
        </w:rPr>
      </w:pPr>
      <w:r w:rsidRPr="00DE4662">
        <w:rPr>
          <w:rFonts w:asciiTheme="minorHAnsi" w:hAnsiTheme="minorHAnsi" w:cstheme="minorHAnsi"/>
          <w:i w:val="0"/>
          <w:iCs w:val="0"/>
          <w:sz w:val="24"/>
        </w:rPr>
        <w:t xml:space="preserve">2000 hatte der Sachverständigenrat ein Gutachten mit der Überschrift </w:t>
      </w:r>
      <w:r w:rsidR="00C2571E" w:rsidRPr="00DE4662">
        <w:rPr>
          <w:rFonts w:asciiTheme="minorHAnsi" w:hAnsiTheme="minorHAnsi" w:cstheme="minorHAnsi"/>
          <w:iCs w:val="0"/>
          <w:sz w:val="24"/>
        </w:rPr>
        <w:t>„</w:t>
      </w:r>
      <w:r w:rsidRPr="00DE4662">
        <w:rPr>
          <w:rFonts w:asciiTheme="minorHAnsi" w:hAnsiTheme="minorHAnsi" w:cstheme="minorHAnsi"/>
          <w:iCs w:val="0"/>
          <w:sz w:val="24"/>
        </w:rPr>
        <w:t>Über-/Unter- und Fehlversorgung</w:t>
      </w:r>
      <w:r w:rsidR="00C2571E" w:rsidRPr="00DE4662">
        <w:rPr>
          <w:rFonts w:asciiTheme="minorHAnsi" w:hAnsiTheme="minorHAnsi" w:cstheme="minorHAnsi"/>
          <w:iCs w:val="0"/>
          <w:sz w:val="24"/>
        </w:rPr>
        <w:t>“</w:t>
      </w:r>
      <w:r w:rsidRPr="00DE4662">
        <w:rPr>
          <w:rFonts w:asciiTheme="minorHAnsi" w:hAnsiTheme="minorHAnsi" w:cstheme="minorHAnsi"/>
          <w:i w:val="0"/>
          <w:iCs w:val="0"/>
          <w:sz w:val="24"/>
        </w:rPr>
        <w:t xml:space="preserve"> herausgegeben in dem nochmals zusammenfassend begründet wurde, dass nur Markt und Wettbewerb zu einer Verbesserung führen können. Der eigentliche Treppenwitz ist, dass mit dieser Argumentation ein System eingeführt wurde, das Über- und Fehlversorgung, (also unnötige Leistungen) und Unterversorgung (</w:t>
      </w:r>
      <w:r w:rsidR="00A04E77" w:rsidRPr="00DE4662">
        <w:rPr>
          <w:rFonts w:asciiTheme="minorHAnsi" w:hAnsiTheme="minorHAnsi" w:cstheme="minorHAnsi"/>
          <w:i w:val="0"/>
          <w:iCs w:val="0"/>
          <w:sz w:val="24"/>
        </w:rPr>
        <w:t xml:space="preserve">also </w:t>
      </w:r>
      <w:r w:rsidRPr="00DE4662">
        <w:rPr>
          <w:rFonts w:asciiTheme="minorHAnsi" w:hAnsiTheme="minorHAnsi" w:cstheme="minorHAnsi"/>
          <w:i w:val="0"/>
          <w:iCs w:val="0"/>
          <w:sz w:val="24"/>
        </w:rPr>
        <w:t>zu wenig Personal) auf die Spitze treibt.</w:t>
      </w:r>
    </w:p>
    <w:p w14:paraId="723BB1A7" w14:textId="0E9D2AB7" w:rsidR="000848BC" w:rsidRPr="00DE4662" w:rsidRDefault="009E07FF" w:rsidP="00637AB5">
      <w:pPr>
        <w:rPr>
          <w:rFonts w:asciiTheme="minorHAnsi" w:hAnsiTheme="minorHAnsi" w:cstheme="minorHAnsi"/>
        </w:rPr>
      </w:pPr>
      <w:r w:rsidRPr="00DE4662">
        <w:rPr>
          <w:rFonts w:asciiTheme="minorHAnsi" w:hAnsiTheme="minorHAnsi" w:cstheme="minorHAnsi"/>
        </w:rPr>
        <w:t xml:space="preserve">Welche </w:t>
      </w:r>
      <w:r w:rsidR="000848BC" w:rsidRPr="00DE4662">
        <w:rPr>
          <w:rFonts w:asciiTheme="minorHAnsi" w:hAnsiTheme="minorHAnsi" w:cstheme="minorHAnsi"/>
        </w:rPr>
        <w:t>Anreize ein solches Abrechnungssystem setzt, hat der englische Schriftsteller George Bernhard Shaw bereits 1911 auf den Punkt gebracht. Er schrieb:</w:t>
      </w:r>
    </w:p>
    <w:p w14:paraId="771B4A47" w14:textId="77777777" w:rsidR="000848BC" w:rsidRPr="00DE4662" w:rsidRDefault="000848BC" w:rsidP="00637AB5">
      <w:pPr>
        <w:pStyle w:val="Flietext"/>
        <w:spacing w:before="160" w:after="120"/>
        <w:ind w:left="0" w:right="0" w:firstLine="0"/>
        <w:jc w:val="left"/>
        <w:rPr>
          <w:rFonts w:asciiTheme="minorHAnsi" w:hAnsiTheme="minorHAnsi" w:cstheme="minorHAnsi"/>
          <w:i/>
          <w:iCs/>
          <w:color w:val="3366FF"/>
          <w:sz w:val="24"/>
          <w:szCs w:val="24"/>
        </w:rPr>
      </w:pPr>
      <w:r w:rsidRPr="00DE4662">
        <w:rPr>
          <w:rFonts w:asciiTheme="minorHAnsi" w:hAnsiTheme="minorHAnsi" w:cstheme="minorHAnsi"/>
          <w:i/>
          <w:iCs/>
          <w:color w:val="auto"/>
          <w:sz w:val="24"/>
          <w:szCs w:val="24"/>
        </w:rPr>
        <w:lastRenderedPageBreak/>
        <w:t>„Wenn ein normaler Staat die Erfahrung, dass man die Brotversorgung sichert, indem man den Bäckern fürs Backen Geld gibt, auch auf Chirurgen überträgt, indem man sie wirtschaftlich daran interessiert, dein Bein zu amputieren, reicht dies aus, um an der politischen Humanität zu verzweifeln</w:t>
      </w:r>
    </w:p>
    <w:p w14:paraId="6CFD744F" w14:textId="77777777" w:rsidR="000848BC" w:rsidRPr="00DE4662" w:rsidRDefault="000848BC" w:rsidP="00637AB5">
      <w:pPr>
        <w:pStyle w:val="Flietext"/>
        <w:spacing w:before="160" w:after="120"/>
        <w:ind w:left="0" w:right="0" w:firstLine="0"/>
        <w:jc w:val="left"/>
        <w:rPr>
          <w:rFonts w:asciiTheme="minorHAnsi" w:hAnsiTheme="minorHAnsi" w:cstheme="minorHAnsi"/>
          <w:i/>
          <w:iCs/>
          <w:color w:val="3366FF"/>
          <w:sz w:val="24"/>
          <w:szCs w:val="24"/>
        </w:rPr>
      </w:pPr>
      <w:r w:rsidRPr="00DE4662">
        <w:rPr>
          <w:rFonts w:asciiTheme="minorHAnsi" w:hAnsiTheme="minorHAnsi" w:cstheme="minorHAnsi"/>
          <w:i/>
          <w:iCs/>
          <w:color w:val="auto"/>
          <w:sz w:val="24"/>
          <w:szCs w:val="24"/>
        </w:rPr>
        <w:t xml:space="preserve">Empörte Stimmen murmeln, dass diese Operationen nötig seien. Möglich. Es mag alles nötig sein, einen Mann zu hängen oder ein Haus niederzureißen, doch wir hüten uns wohl, den Henker und den </w:t>
      </w:r>
      <w:proofErr w:type="spellStart"/>
      <w:r w:rsidRPr="00DE4662">
        <w:rPr>
          <w:rFonts w:asciiTheme="minorHAnsi" w:hAnsiTheme="minorHAnsi" w:cstheme="minorHAnsi"/>
          <w:i/>
          <w:iCs/>
          <w:color w:val="auto"/>
          <w:sz w:val="24"/>
          <w:szCs w:val="24"/>
        </w:rPr>
        <w:t>Demolierer</w:t>
      </w:r>
      <w:proofErr w:type="spellEnd"/>
      <w:r w:rsidRPr="00DE4662">
        <w:rPr>
          <w:rFonts w:asciiTheme="minorHAnsi" w:hAnsiTheme="minorHAnsi" w:cstheme="minorHAnsi"/>
          <w:i/>
          <w:iCs/>
          <w:color w:val="auto"/>
          <w:sz w:val="24"/>
          <w:szCs w:val="24"/>
        </w:rPr>
        <w:t xml:space="preserve"> über die </w:t>
      </w:r>
      <w:r w:rsidRPr="00DE4662">
        <w:rPr>
          <w:rFonts w:asciiTheme="minorHAnsi" w:hAnsiTheme="minorHAnsi" w:cstheme="minorHAnsi"/>
          <w:i/>
          <w:iCs/>
          <w:color w:val="auto"/>
          <w:sz w:val="24"/>
          <w:szCs w:val="24"/>
          <w:u w:val="single"/>
        </w:rPr>
        <w:t>Notwendigkeit entscheide</w:t>
      </w:r>
      <w:r w:rsidRPr="00DE4662">
        <w:rPr>
          <w:rFonts w:asciiTheme="minorHAnsi" w:hAnsiTheme="minorHAnsi" w:cstheme="minorHAnsi"/>
          <w:i/>
          <w:iCs/>
          <w:color w:val="auto"/>
          <w:sz w:val="24"/>
          <w:szCs w:val="24"/>
        </w:rPr>
        <w:t>n zu lassen. Den Arzt aber lassen wir darüber entscheiden, und er wird sechs Pence, ja sogar mehrere hundert Pfund verlieren, wenn er entscheidet, dass die Operation nicht nötig sei.</w:t>
      </w:r>
    </w:p>
    <w:p w14:paraId="5263F7E7" w14:textId="77777777" w:rsidR="000848BC" w:rsidRPr="00DE4662" w:rsidRDefault="000848BC" w:rsidP="00637AB5">
      <w:pPr>
        <w:pStyle w:val="Flietext"/>
        <w:spacing w:before="160" w:after="120"/>
        <w:ind w:left="0" w:right="0" w:firstLine="0"/>
        <w:jc w:val="left"/>
        <w:rPr>
          <w:rFonts w:asciiTheme="minorHAnsi" w:hAnsiTheme="minorHAnsi" w:cstheme="minorHAnsi"/>
          <w:i/>
          <w:iCs/>
          <w:sz w:val="24"/>
          <w:szCs w:val="24"/>
        </w:rPr>
      </w:pPr>
      <w:r w:rsidRPr="00DE4662">
        <w:rPr>
          <w:rFonts w:asciiTheme="minorHAnsi" w:hAnsiTheme="minorHAnsi" w:cstheme="minorHAnsi"/>
          <w:i/>
          <w:iCs/>
          <w:sz w:val="24"/>
          <w:szCs w:val="24"/>
        </w:rPr>
        <w:t>Der figürliche Vorgang, den man "den reichen Mann zur Ader lassen" nennt, wird täglich nicht nur figürlich, sondern wörtlich von Chirurgen geübt, die genauso anständige Menschen sind, wie die meisten von uns. Was ist denn schließlich Unrechtes dabei? Der Chirurg braucht ja dem reichen Mann (oder der reichen Frau) nicht gerade das Bein oder den Arm abzunehmen, er kann den Blinddarm oder die Gaumenmandeln entfernen, und der Patient wird sich nach vierzehntägiger Bettruhe gar nicht schlechter fühlen, während ... der Hausarzt, der Apotheker und der Chirurg sich sehr viel besser befinden werden.“</w:t>
      </w:r>
    </w:p>
    <w:p w14:paraId="602A46D6" w14:textId="77777777" w:rsidR="00E84E94" w:rsidRPr="00DE4662" w:rsidRDefault="00E84E94" w:rsidP="00637AB5">
      <w:pPr>
        <w:spacing w:before="160" w:after="120"/>
        <w:rPr>
          <w:rFonts w:asciiTheme="minorHAnsi" w:hAnsiTheme="minorHAnsi" w:cstheme="minorHAnsi"/>
        </w:rPr>
      </w:pPr>
    </w:p>
    <w:p w14:paraId="04AAA5E8" w14:textId="3B98BF90" w:rsidR="00266424" w:rsidRPr="00DE4662" w:rsidRDefault="00266424" w:rsidP="00637AB5">
      <w:pPr>
        <w:spacing w:before="160" w:after="120"/>
        <w:rPr>
          <w:rFonts w:asciiTheme="minorHAnsi" w:hAnsiTheme="minorHAnsi" w:cstheme="minorHAnsi"/>
        </w:rPr>
      </w:pPr>
      <w:r w:rsidRPr="00DE4662">
        <w:rPr>
          <w:rFonts w:asciiTheme="minorHAnsi" w:hAnsiTheme="minorHAnsi" w:cstheme="minorHAnsi"/>
        </w:rPr>
        <w:t xml:space="preserve">Die geschilderte Entwicklung ist zutiefst patienten- und mitarbeiterfeindlich. Die Gesundheitsversorgung wird drastisch verschlechtert, gleichzeitig steigen die Arbeitsbelastungen für die </w:t>
      </w:r>
      <w:r w:rsidR="00BD1312" w:rsidRPr="00DE4662">
        <w:rPr>
          <w:rFonts w:asciiTheme="minorHAnsi" w:hAnsiTheme="minorHAnsi" w:cstheme="minorHAnsi"/>
        </w:rPr>
        <w:t>Beschäftigten</w:t>
      </w:r>
      <w:r w:rsidRPr="00DE4662">
        <w:rPr>
          <w:rFonts w:asciiTheme="minorHAnsi" w:hAnsiTheme="minorHAnsi" w:cstheme="minorHAnsi"/>
        </w:rPr>
        <w:t xml:space="preserve">. Sie sind die zweiten Leidtragenden. </w:t>
      </w:r>
    </w:p>
    <w:p w14:paraId="21AB671C" w14:textId="1EB6FD2F" w:rsidR="00266424" w:rsidRPr="00DE4662" w:rsidRDefault="00266424" w:rsidP="00637AB5">
      <w:pPr>
        <w:numPr>
          <w:ilvl w:val="0"/>
          <w:numId w:val="26"/>
        </w:numPr>
        <w:spacing w:before="160" w:after="120"/>
        <w:rPr>
          <w:rFonts w:asciiTheme="minorHAnsi" w:hAnsiTheme="minorHAnsi" w:cstheme="minorHAnsi"/>
        </w:rPr>
      </w:pPr>
      <w:r w:rsidRPr="00DE4662">
        <w:rPr>
          <w:rFonts w:asciiTheme="minorHAnsi" w:hAnsiTheme="minorHAnsi" w:cstheme="minorHAnsi"/>
        </w:rPr>
        <w:t>Durch die Tatsache, dass jede Abteilung und jeder Bereich budgetiert wird und alle Kosten gegeneinander verrechnet werden (Profit Center)</w:t>
      </w:r>
      <w:r w:rsidR="004E4998" w:rsidRPr="00DE4662">
        <w:rPr>
          <w:rFonts w:asciiTheme="minorHAnsi" w:hAnsiTheme="minorHAnsi" w:cstheme="minorHAnsi"/>
        </w:rPr>
        <w:t>,</w:t>
      </w:r>
      <w:r w:rsidRPr="00DE4662">
        <w:rPr>
          <w:rFonts w:asciiTheme="minorHAnsi" w:hAnsiTheme="minorHAnsi" w:cstheme="minorHAnsi"/>
        </w:rPr>
        <w:t xml:space="preserve"> entsteht ein Mechanismus der Konkurrenz. Beschäftigte sollen nicht mehr solidarisch handeln, sich nicht als Kollegen, sondern als gegenseitige Kunden sehen. Jede Leistung wird dem anderen in Rechnung gestellt. Unterstützung oder Hilfe ist nicht mehr angesagt, außer man kann sie in Minuten abrechnen. Auch hier wird versucht menschliche Beziehungen in Warenbeziehungen umzuwandeln.</w:t>
      </w:r>
    </w:p>
    <w:p w14:paraId="479F6EFE" w14:textId="2ADEB7C3" w:rsidR="00266424" w:rsidRPr="00DE4662" w:rsidRDefault="00266424" w:rsidP="00637AB5">
      <w:pPr>
        <w:numPr>
          <w:ilvl w:val="0"/>
          <w:numId w:val="26"/>
        </w:numPr>
        <w:spacing w:before="160" w:after="120"/>
        <w:rPr>
          <w:rFonts w:asciiTheme="minorHAnsi" w:hAnsiTheme="minorHAnsi" w:cstheme="minorHAnsi"/>
        </w:rPr>
      </w:pPr>
      <w:r w:rsidRPr="00DE4662">
        <w:rPr>
          <w:rFonts w:asciiTheme="minorHAnsi" w:hAnsiTheme="minorHAnsi" w:cstheme="minorHAnsi"/>
        </w:rPr>
        <w:t>Über die Zuordnung aller Kosten zu bestimmten Beschäftigtengruppen wird es auch möglich sogenannte Kennzahlenvergleiche (Benchmarking)</w:t>
      </w:r>
      <w:r w:rsidR="00627FF5" w:rsidRPr="00DE4662">
        <w:rPr>
          <w:rFonts w:asciiTheme="minorHAnsi" w:hAnsiTheme="minorHAnsi" w:cstheme="minorHAnsi"/>
        </w:rPr>
        <w:t xml:space="preserve"> d</w:t>
      </w:r>
      <w:r w:rsidRPr="00DE4662">
        <w:rPr>
          <w:rFonts w:asciiTheme="minorHAnsi" w:hAnsiTheme="minorHAnsi" w:cstheme="minorHAnsi"/>
        </w:rPr>
        <w:t>urchzuführen. Solche Vergleiche sind z.B. Medikamentenverbrauch pro Station, Arztkosten</w:t>
      </w:r>
      <w:r w:rsidR="00891BFD" w:rsidRPr="00DE4662">
        <w:rPr>
          <w:rFonts w:asciiTheme="minorHAnsi" w:hAnsiTheme="minorHAnsi" w:cstheme="minorHAnsi"/>
        </w:rPr>
        <w:t xml:space="preserve"> </w:t>
      </w:r>
      <w:r w:rsidRPr="00DE4662">
        <w:rPr>
          <w:rFonts w:asciiTheme="minorHAnsi" w:hAnsiTheme="minorHAnsi" w:cstheme="minorHAnsi"/>
        </w:rPr>
        <w:t>pro</w:t>
      </w:r>
      <w:r w:rsidR="00891BFD" w:rsidRPr="00DE4662">
        <w:rPr>
          <w:rFonts w:asciiTheme="minorHAnsi" w:hAnsiTheme="minorHAnsi" w:cstheme="minorHAnsi"/>
        </w:rPr>
        <w:t xml:space="preserve"> </w:t>
      </w:r>
      <w:r w:rsidRPr="00DE4662">
        <w:rPr>
          <w:rFonts w:asciiTheme="minorHAnsi" w:hAnsiTheme="minorHAnsi" w:cstheme="minorHAnsi"/>
        </w:rPr>
        <w:t>Patient, Putzkosten pro Quadratmeter usw. Dies geschieht sowohl innerhalb eines Betriebes als auch bundesweit zwischen den Krankenhäusern.</w:t>
      </w:r>
    </w:p>
    <w:p w14:paraId="4A71ED99" w14:textId="77777777" w:rsidR="00266424" w:rsidRPr="00DE4662" w:rsidRDefault="00266424" w:rsidP="00637AB5">
      <w:pPr>
        <w:numPr>
          <w:ilvl w:val="0"/>
          <w:numId w:val="26"/>
        </w:numPr>
        <w:spacing w:before="160" w:after="120"/>
        <w:rPr>
          <w:rFonts w:asciiTheme="minorHAnsi" w:hAnsiTheme="minorHAnsi" w:cstheme="minorHAnsi"/>
        </w:rPr>
      </w:pPr>
      <w:r w:rsidRPr="00DE4662">
        <w:rPr>
          <w:rFonts w:asciiTheme="minorHAnsi" w:hAnsiTheme="minorHAnsi" w:cstheme="minorHAnsi"/>
        </w:rPr>
        <w:t>Wenn die Beschäftigten innerhalb dieses Systems verhindern wollen, dass ihre Tätigkeit anderweitig vergeben wird, entsteht der perverse Druck in Konkurrenz zu anderen Arbeitnehmern die billigere Leistung zu erbringen. Da aber auch diese neuen ”Preise” wieder verglichen werden, schadet man nicht nur sich selbst, sondern auch den anderen, die jetzt noch mehr unter Druck geraten usw. usf.</w:t>
      </w:r>
    </w:p>
    <w:p w14:paraId="0FB4F2EE" w14:textId="4973894A" w:rsidR="00266424" w:rsidRPr="00DE4662" w:rsidRDefault="00F862AB" w:rsidP="00637AB5">
      <w:pPr>
        <w:pStyle w:val="Textkrper3"/>
        <w:numPr>
          <w:ilvl w:val="0"/>
          <w:numId w:val="26"/>
        </w:numPr>
        <w:spacing w:before="160" w:after="120"/>
        <w:jc w:val="left"/>
        <w:rPr>
          <w:rFonts w:asciiTheme="minorHAnsi" w:hAnsiTheme="minorHAnsi" w:cstheme="minorHAnsi"/>
          <w:sz w:val="24"/>
        </w:rPr>
      </w:pPr>
      <w:r w:rsidRPr="00DE4662">
        <w:rPr>
          <w:rFonts w:asciiTheme="minorHAnsi" w:hAnsiTheme="minorHAnsi" w:cstheme="minorHAnsi"/>
          <w:sz w:val="24"/>
        </w:rPr>
        <w:t>Über die interne</w:t>
      </w:r>
      <w:r w:rsidR="00266424" w:rsidRPr="00DE4662">
        <w:rPr>
          <w:rFonts w:asciiTheme="minorHAnsi" w:hAnsiTheme="minorHAnsi" w:cstheme="minorHAnsi"/>
          <w:sz w:val="24"/>
        </w:rPr>
        <w:t xml:space="preserve"> Budgetierung</w:t>
      </w:r>
      <w:r w:rsidRPr="00DE4662">
        <w:rPr>
          <w:rFonts w:asciiTheme="minorHAnsi" w:hAnsiTheme="minorHAnsi" w:cstheme="minorHAnsi"/>
          <w:sz w:val="24"/>
        </w:rPr>
        <w:t xml:space="preserve"> legen die</w:t>
      </w:r>
      <w:r w:rsidR="00266424" w:rsidRPr="00DE4662">
        <w:rPr>
          <w:rFonts w:asciiTheme="minorHAnsi" w:hAnsiTheme="minorHAnsi" w:cstheme="minorHAnsi"/>
          <w:sz w:val="24"/>
        </w:rPr>
        <w:t xml:space="preserve"> Manager die Personalzahlen</w:t>
      </w:r>
      <w:r w:rsidR="0026118B" w:rsidRPr="00DE4662">
        <w:rPr>
          <w:rFonts w:asciiTheme="minorHAnsi" w:hAnsiTheme="minorHAnsi" w:cstheme="minorHAnsi"/>
          <w:sz w:val="24"/>
        </w:rPr>
        <w:t xml:space="preserve"> </w:t>
      </w:r>
      <w:r w:rsidR="00266424" w:rsidRPr="00DE4662">
        <w:rPr>
          <w:rFonts w:asciiTheme="minorHAnsi" w:hAnsiTheme="minorHAnsi" w:cstheme="minorHAnsi"/>
          <w:sz w:val="24"/>
        </w:rPr>
        <w:t xml:space="preserve">fest. Eine gegensteuernde Bedarfsberechnung – also die Klärung der Frage wie viel Personal für die Erbringung der geforderten Leistungen notwendig ist - gibt es nicht mehr. Genauso wie sich das Management weigert die Leistungszahlen – also die Zahl der einbestellten Patienten, der Operationen, und Untersuchungen - bei fehlendem Personal wirksam zu beschränken (das würde ja zu Einnahmeausfällen </w:t>
      </w:r>
      <w:r w:rsidR="00AF3498" w:rsidRPr="00DE4662">
        <w:rPr>
          <w:rFonts w:asciiTheme="minorHAnsi" w:hAnsiTheme="minorHAnsi" w:cstheme="minorHAnsi"/>
          <w:sz w:val="24"/>
        </w:rPr>
        <w:t>führen</w:t>
      </w:r>
      <w:r w:rsidR="00266424" w:rsidRPr="00DE4662">
        <w:rPr>
          <w:rFonts w:asciiTheme="minorHAnsi" w:hAnsiTheme="minorHAnsi" w:cstheme="minorHAnsi"/>
          <w:sz w:val="24"/>
        </w:rPr>
        <w:t>).</w:t>
      </w:r>
    </w:p>
    <w:p w14:paraId="2BD860F7" w14:textId="77777777" w:rsidR="00266424" w:rsidRPr="00DE4662" w:rsidRDefault="00266424" w:rsidP="00637AB5">
      <w:pPr>
        <w:pStyle w:val="Textkrper3"/>
        <w:spacing w:before="160" w:after="120"/>
        <w:jc w:val="left"/>
        <w:rPr>
          <w:rFonts w:asciiTheme="minorHAnsi" w:hAnsiTheme="minorHAnsi" w:cstheme="minorHAnsi"/>
          <w:sz w:val="24"/>
        </w:rPr>
      </w:pPr>
      <w:r w:rsidRPr="00DE4662">
        <w:rPr>
          <w:rFonts w:asciiTheme="minorHAnsi" w:hAnsiTheme="minorHAnsi" w:cstheme="minorHAnsi"/>
          <w:sz w:val="24"/>
        </w:rPr>
        <w:t>Mit all diesen finanziellen Steuerungsmechanismen wurde eine katastrophale Verschlechterung der Arbeitssituation durchgesetzt.</w:t>
      </w:r>
    </w:p>
    <w:p w14:paraId="2BAF5FCB" w14:textId="1B56C07E" w:rsidR="003E2767" w:rsidRPr="00DE4662" w:rsidRDefault="00DA04E0" w:rsidP="006068A7">
      <w:pPr>
        <w:spacing w:before="160" w:after="120"/>
        <w:rPr>
          <w:rFonts w:asciiTheme="minorHAnsi" w:hAnsiTheme="minorHAnsi" w:cstheme="minorHAnsi"/>
        </w:rPr>
      </w:pPr>
      <w:r w:rsidRPr="00DE4662">
        <w:rPr>
          <w:rFonts w:asciiTheme="minorHAnsi" w:hAnsiTheme="minorHAnsi" w:cstheme="minorHAnsi"/>
        </w:rPr>
        <w:t xml:space="preserve">Die ersten Opfer dieser Sparmaßnahmen waren die </w:t>
      </w:r>
      <w:proofErr w:type="spellStart"/>
      <w:r w:rsidRPr="00DE4662">
        <w:rPr>
          <w:rFonts w:asciiTheme="minorHAnsi" w:hAnsiTheme="minorHAnsi" w:cstheme="minorHAnsi"/>
        </w:rPr>
        <w:t>ArbeiterInnenbereiche</w:t>
      </w:r>
      <w:proofErr w:type="spellEnd"/>
      <w:r w:rsidRPr="00DE4662">
        <w:rPr>
          <w:rFonts w:asciiTheme="minorHAnsi" w:hAnsiTheme="minorHAnsi" w:cstheme="minorHAnsi"/>
        </w:rPr>
        <w:t>, d</w:t>
      </w:r>
      <w:r w:rsidR="007C3990" w:rsidRPr="00DE4662">
        <w:rPr>
          <w:rFonts w:asciiTheme="minorHAnsi" w:hAnsiTheme="minorHAnsi" w:cstheme="minorHAnsi"/>
        </w:rPr>
        <w:t xml:space="preserve">ie </w:t>
      </w:r>
      <w:r w:rsidRPr="00DE4662">
        <w:rPr>
          <w:rFonts w:asciiTheme="minorHAnsi" w:hAnsiTheme="minorHAnsi" w:cstheme="minorHAnsi"/>
        </w:rPr>
        <w:t>Küchen und Reinigungen. So wurden z.B. die Quadratmeterzahlen, die diese Frauen putzen müssen mehr als verdoppelt.</w:t>
      </w:r>
      <w:r w:rsidR="007C3990" w:rsidRPr="00DE4662">
        <w:rPr>
          <w:rFonts w:asciiTheme="minorHAnsi" w:hAnsiTheme="minorHAnsi" w:cstheme="minorHAnsi"/>
        </w:rPr>
        <w:t xml:space="preserve"> </w:t>
      </w:r>
      <w:r w:rsidRPr="00DE4662">
        <w:rPr>
          <w:rFonts w:asciiTheme="minorHAnsi" w:hAnsiTheme="minorHAnsi" w:cstheme="minorHAnsi"/>
        </w:rPr>
        <w:t xml:space="preserve">Doch damit nicht genug. Diese Frauen, die eh schon für Niedrigstlöhne und unter schwersten Bedingungen arbeiten müssen, werden ständig in ihrer Existenz bedroht. </w:t>
      </w:r>
      <w:r w:rsidRPr="00DE4662">
        <w:rPr>
          <w:rFonts w:asciiTheme="minorHAnsi" w:hAnsiTheme="minorHAnsi" w:cstheme="minorHAnsi"/>
          <w:u w:val="single"/>
        </w:rPr>
        <w:t>Noch weitere</w:t>
      </w:r>
      <w:r w:rsidRPr="00DE4662">
        <w:rPr>
          <w:rFonts w:asciiTheme="minorHAnsi" w:hAnsiTheme="minorHAnsi" w:cstheme="minorHAnsi"/>
        </w:rPr>
        <w:t xml:space="preserve"> Rationalisierungen und Lohnkürzungen </w:t>
      </w:r>
      <w:r w:rsidRPr="00DE4662">
        <w:rPr>
          <w:rFonts w:asciiTheme="minorHAnsi" w:hAnsiTheme="minorHAnsi" w:cstheme="minorHAnsi"/>
          <w:u w:val="single"/>
        </w:rPr>
        <w:t>oder</w:t>
      </w:r>
      <w:r w:rsidRPr="00DE4662">
        <w:rPr>
          <w:rFonts w:asciiTheme="minorHAnsi" w:hAnsiTheme="minorHAnsi" w:cstheme="minorHAnsi"/>
        </w:rPr>
        <w:t xml:space="preserve"> Outsourcing – war und ist die tägliche Alternative</w:t>
      </w:r>
      <w:r w:rsidR="007B0EED" w:rsidRPr="00DE4662">
        <w:rPr>
          <w:rFonts w:asciiTheme="minorHAnsi" w:hAnsiTheme="minorHAnsi" w:cstheme="minorHAnsi"/>
        </w:rPr>
        <w:t>,</w:t>
      </w:r>
      <w:r w:rsidRPr="00DE4662">
        <w:rPr>
          <w:rFonts w:asciiTheme="minorHAnsi" w:hAnsiTheme="minorHAnsi" w:cstheme="minorHAnsi"/>
        </w:rPr>
        <w:t xml:space="preserve"> vor die sie gestellt werden.</w:t>
      </w:r>
    </w:p>
    <w:p w14:paraId="6A236668" w14:textId="77777777" w:rsidR="006068A7" w:rsidRPr="00DE4662" w:rsidRDefault="006068A7" w:rsidP="006068A7">
      <w:pPr>
        <w:spacing w:before="160" w:after="120"/>
        <w:rPr>
          <w:rFonts w:asciiTheme="minorHAnsi" w:hAnsiTheme="minorHAnsi" w:cstheme="minorHAnsi"/>
        </w:rPr>
      </w:pPr>
    </w:p>
    <w:p w14:paraId="01FAC704" w14:textId="77777777" w:rsidR="00CE2342" w:rsidRPr="00DE4662" w:rsidRDefault="00164625" w:rsidP="00637AB5">
      <w:pPr>
        <w:pStyle w:val="Textkrper3"/>
        <w:spacing w:before="160" w:after="120"/>
        <w:jc w:val="left"/>
        <w:rPr>
          <w:rFonts w:asciiTheme="minorHAnsi" w:hAnsiTheme="minorHAnsi" w:cstheme="minorHAnsi"/>
          <w:sz w:val="24"/>
        </w:rPr>
      </w:pPr>
      <w:r w:rsidRPr="00DE4662">
        <w:rPr>
          <w:rFonts w:asciiTheme="minorHAnsi" w:hAnsiTheme="minorHAnsi" w:cstheme="minorHAnsi"/>
          <w:sz w:val="24"/>
        </w:rPr>
        <w:t xml:space="preserve">Die Zahl der Pflegekräfte ist </w:t>
      </w:r>
      <w:r w:rsidR="00314123" w:rsidRPr="00DE4662">
        <w:rPr>
          <w:rFonts w:asciiTheme="minorHAnsi" w:hAnsiTheme="minorHAnsi" w:cstheme="minorHAnsi"/>
          <w:sz w:val="24"/>
        </w:rPr>
        <w:t>seit</w:t>
      </w:r>
      <w:r w:rsidRPr="00DE4662">
        <w:rPr>
          <w:rFonts w:asciiTheme="minorHAnsi" w:hAnsiTheme="minorHAnsi" w:cstheme="minorHAnsi"/>
          <w:sz w:val="24"/>
        </w:rPr>
        <w:t xml:space="preserve"> ihrem Höchststand 1995 </w:t>
      </w:r>
      <w:r w:rsidR="000E1C51" w:rsidRPr="00DE4662">
        <w:rPr>
          <w:rFonts w:asciiTheme="minorHAnsi" w:hAnsiTheme="minorHAnsi" w:cstheme="minorHAnsi"/>
          <w:sz w:val="24"/>
        </w:rPr>
        <w:t xml:space="preserve">von </w:t>
      </w:r>
      <w:r w:rsidRPr="00DE4662">
        <w:rPr>
          <w:rFonts w:asciiTheme="minorHAnsi" w:hAnsiTheme="minorHAnsi" w:cstheme="minorHAnsi"/>
          <w:sz w:val="24"/>
        </w:rPr>
        <w:t>350.571 auf 298.325 im Jahr 2007 – also parallel zur Einführung der DRGs</w:t>
      </w:r>
      <w:r w:rsidR="00BF2602" w:rsidRPr="00DE4662">
        <w:rPr>
          <w:rFonts w:asciiTheme="minorHAnsi" w:hAnsiTheme="minorHAnsi" w:cstheme="minorHAnsi"/>
          <w:sz w:val="24"/>
        </w:rPr>
        <w:t xml:space="preserve"> -</w:t>
      </w:r>
      <w:r w:rsidRPr="00DE4662">
        <w:rPr>
          <w:rFonts w:asciiTheme="minorHAnsi" w:hAnsiTheme="minorHAnsi" w:cstheme="minorHAnsi"/>
          <w:sz w:val="24"/>
        </w:rPr>
        <w:t xml:space="preserve"> gesunken. Danach ist </w:t>
      </w:r>
      <w:r w:rsidR="00314123" w:rsidRPr="00DE4662">
        <w:rPr>
          <w:rFonts w:asciiTheme="minorHAnsi" w:hAnsiTheme="minorHAnsi" w:cstheme="minorHAnsi"/>
          <w:sz w:val="24"/>
        </w:rPr>
        <w:t>sie</w:t>
      </w:r>
      <w:r w:rsidRPr="00DE4662">
        <w:rPr>
          <w:rFonts w:asciiTheme="minorHAnsi" w:hAnsiTheme="minorHAnsi" w:cstheme="minorHAnsi"/>
          <w:sz w:val="24"/>
        </w:rPr>
        <w:t xml:space="preserve"> – auch wegen anhaltentender Proteste - bis 2016 wieder auf 325.119 gestiegen, bleibt aber immer noch um über 25.000 unter dem Höchststand.</w:t>
      </w:r>
      <w:r w:rsidR="00CE2342" w:rsidRPr="00DE4662">
        <w:rPr>
          <w:rFonts w:asciiTheme="minorHAnsi" w:hAnsiTheme="minorHAnsi" w:cstheme="minorHAnsi"/>
          <w:sz w:val="24"/>
        </w:rPr>
        <w:t xml:space="preserve"> Demgegenüber stieg die Patientenzahl im selben Zeitraum von 14,6 Millionen auf über 19,5 Millionen (2016). Die Verweildauern sanken von 14,6 auf 7,3.</w:t>
      </w:r>
    </w:p>
    <w:p w14:paraId="3DE3E1E2" w14:textId="77777777" w:rsidR="00D1528A" w:rsidRPr="00DE4662" w:rsidRDefault="00266424" w:rsidP="00637AB5">
      <w:pPr>
        <w:pStyle w:val="Textkrper3"/>
        <w:spacing w:before="160" w:after="120"/>
        <w:jc w:val="left"/>
        <w:rPr>
          <w:rFonts w:asciiTheme="minorHAnsi" w:hAnsiTheme="minorHAnsi" w:cstheme="minorHAnsi"/>
          <w:sz w:val="24"/>
        </w:rPr>
      </w:pPr>
      <w:r w:rsidRPr="00DE4662">
        <w:rPr>
          <w:rFonts w:asciiTheme="minorHAnsi" w:hAnsiTheme="minorHAnsi" w:cstheme="minorHAnsi"/>
          <w:sz w:val="24"/>
        </w:rPr>
        <w:t xml:space="preserve">Es ist </w:t>
      </w:r>
      <w:r w:rsidR="00B22CBB" w:rsidRPr="00DE4662">
        <w:rPr>
          <w:rFonts w:asciiTheme="minorHAnsi" w:hAnsiTheme="minorHAnsi" w:cstheme="minorHAnsi"/>
          <w:sz w:val="24"/>
        </w:rPr>
        <w:t>a</w:t>
      </w:r>
      <w:r w:rsidR="00314123" w:rsidRPr="00DE4662">
        <w:rPr>
          <w:rFonts w:asciiTheme="minorHAnsi" w:hAnsiTheme="minorHAnsi" w:cstheme="minorHAnsi"/>
          <w:sz w:val="24"/>
        </w:rPr>
        <w:t xml:space="preserve">lso </w:t>
      </w:r>
      <w:r w:rsidRPr="00DE4662">
        <w:rPr>
          <w:rFonts w:asciiTheme="minorHAnsi" w:hAnsiTheme="minorHAnsi" w:cstheme="minorHAnsi"/>
          <w:sz w:val="24"/>
        </w:rPr>
        <w:t>nicht nur der Personalabbau</w:t>
      </w:r>
      <w:r w:rsidR="00DA04E0" w:rsidRPr="00DE4662">
        <w:rPr>
          <w:rFonts w:asciiTheme="minorHAnsi" w:hAnsiTheme="minorHAnsi" w:cstheme="minorHAnsi"/>
          <w:sz w:val="24"/>
        </w:rPr>
        <w:t>,</w:t>
      </w:r>
      <w:r w:rsidRPr="00DE4662">
        <w:rPr>
          <w:rFonts w:asciiTheme="minorHAnsi" w:hAnsiTheme="minorHAnsi" w:cstheme="minorHAnsi"/>
          <w:sz w:val="24"/>
        </w:rPr>
        <w:t xml:space="preserve"> sondern gleichzeitig auch noch die Zunahme der Zahl der Patienten und die Zunahme der Geschwindigkeit der Behandlungen, die belastet. Die Patienten werden immer schneller durchgeschleust.</w:t>
      </w:r>
    </w:p>
    <w:p w14:paraId="0CB196E2" w14:textId="63E75CE6" w:rsidR="00266424" w:rsidRPr="00DE4662" w:rsidRDefault="00266424" w:rsidP="00637AB5">
      <w:pPr>
        <w:pStyle w:val="Textkrper3"/>
        <w:spacing w:before="160" w:after="120"/>
        <w:jc w:val="left"/>
        <w:rPr>
          <w:rFonts w:asciiTheme="minorHAnsi" w:hAnsiTheme="minorHAnsi" w:cstheme="minorHAnsi"/>
          <w:sz w:val="24"/>
        </w:rPr>
      </w:pPr>
      <w:r w:rsidRPr="00DE4662">
        <w:rPr>
          <w:rFonts w:asciiTheme="minorHAnsi" w:hAnsiTheme="minorHAnsi" w:cstheme="minorHAnsi"/>
          <w:sz w:val="24"/>
        </w:rPr>
        <w:t xml:space="preserve">Was in diesen Zahlen aber </w:t>
      </w:r>
      <w:r w:rsidRPr="00DE4662">
        <w:rPr>
          <w:rFonts w:asciiTheme="minorHAnsi" w:hAnsiTheme="minorHAnsi" w:cstheme="minorHAnsi"/>
          <w:sz w:val="24"/>
          <w:u w:val="single"/>
        </w:rPr>
        <w:t>immer</w:t>
      </w:r>
      <w:r w:rsidRPr="00DE4662">
        <w:rPr>
          <w:rFonts w:asciiTheme="minorHAnsi" w:hAnsiTheme="minorHAnsi" w:cstheme="minorHAnsi"/>
          <w:sz w:val="24"/>
        </w:rPr>
        <w:t xml:space="preserve"> noch nicht zum Ausdruck kommt, ist die Tatsache, dass die Patienten ja auch immer schwerer krank sind, weil die leichteren Fälle gar nicht mehr ins Krankenhaus kommen - sie werden ambulant behandelt.</w:t>
      </w:r>
      <w:r w:rsidR="00E57D92" w:rsidRPr="00DE4662">
        <w:rPr>
          <w:rFonts w:asciiTheme="minorHAnsi" w:hAnsiTheme="minorHAnsi" w:cstheme="minorHAnsi"/>
          <w:sz w:val="24"/>
        </w:rPr>
        <w:t xml:space="preserve"> </w:t>
      </w:r>
      <w:r w:rsidRPr="00DE4662">
        <w:rPr>
          <w:rFonts w:asciiTheme="minorHAnsi" w:hAnsiTheme="minorHAnsi" w:cstheme="minorHAnsi"/>
          <w:sz w:val="24"/>
        </w:rPr>
        <w:t>Diese Entwicklung hat zwischenzeitlich zu einer massiven Arbeitsüberlastung geführt.</w:t>
      </w:r>
    </w:p>
    <w:p w14:paraId="13F618F3" w14:textId="77777777" w:rsidR="00266424" w:rsidRPr="00DE4662" w:rsidRDefault="00266424" w:rsidP="00637AB5">
      <w:pPr>
        <w:pStyle w:val="Textkrper"/>
        <w:spacing w:before="160" w:after="120"/>
        <w:rPr>
          <w:rFonts w:asciiTheme="minorHAnsi" w:hAnsiTheme="minorHAnsi" w:cstheme="minorHAnsi"/>
          <w:i w:val="0"/>
          <w:iCs w:val="0"/>
          <w:sz w:val="24"/>
        </w:rPr>
      </w:pPr>
      <w:r w:rsidRPr="00DE4662">
        <w:rPr>
          <w:rFonts w:asciiTheme="minorHAnsi" w:hAnsiTheme="minorHAnsi" w:cstheme="minorHAnsi"/>
          <w:i w:val="0"/>
          <w:iCs w:val="0"/>
          <w:sz w:val="24"/>
        </w:rPr>
        <w:t xml:space="preserve">Mit der zunehmenden Reduzierung aller menschlichen Beziehungen im Krankenhaus auf ökonomische Überlegungen beraubt man die Beschäftigten </w:t>
      </w:r>
      <w:r w:rsidRPr="00DE4662">
        <w:rPr>
          <w:rFonts w:asciiTheme="minorHAnsi" w:hAnsiTheme="minorHAnsi" w:cstheme="minorHAnsi"/>
          <w:i w:val="0"/>
          <w:iCs w:val="0"/>
          <w:sz w:val="24"/>
          <w:u w:val="single"/>
        </w:rPr>
        <w:t>auch</w:t>
      </w:r>
      <w:r w:rsidRPr="00DE4662">
        <w:rPr>
          <w:rFonts w:asciiTheme="minorHAnsi" w:hAnsiTheme="minorHAnsi" w:cstheme="minorHAnsi"/>
          <w:i w:val="0"/>
          <w:iCs w:val="0"/>
          <w:sz w:val="24"/>
        </w:rPr>
        <w:t xml:space="preserve"> einer würdevollen Ausübung ihres Berufes. </w:t>
      </w:r>
    </w:p>
    <w:p w14:paraId="6327D943" w14:textId="58029609" w:rsidR="00BF2602" w:rsidRPr="00DE4662" w:rsidRDefault="00314123" w:rsidP="00637AB5">
      <w:pPr>
        <w:pStyle w:val="Textkrper"/>
        <w:spacing w:before="160" w:after="120"/>
        <w:rPr>
          <w:rFonts w:asciiTheme="minorHAnsi" w:hAnsiTheme="minorHAnsi" w:cstheme="minorHAnsi"/>
          <w:i w:val="0"/>
          <w:sz w:val="24"/>
        </w:rPr>
      </w:pPr>
      <w:r w:rsidRPr="00DE4662">
        <w:rPr>
          <w:rFonts w:asciiTheme="minorHAnsi" w:hAnsiTheme="minorHAnsi" w:cstheme="minorHAnsi"/>
          <w:i w:val="0"/>
          <w:iCs w:val="0"/>
          <w:sz w:val="24"/>
        </w:rPr>
        <w:t>In einer Untersuchung der Uni Bremen aus dem Jahr 2010 ergab</w:t>
      </w:r>
      <w:r w:rsidR="00BF2602" w:rsidRPr="00DE4662">
        <w:rPr>
          <w:rFonts w:asciiTheme="minorHAnsi" w:hAnsiTheme="minorHAnsi" w:cstheme="minorHAnsi"/>
          <w:i w:val="0"/>
          <w:iCs w:val="0"/>
          <w:sz w:val="24"/>
        </w:rPr>
        <w:t>en</w:t>
      </w:r>
      <w:r w:rsidRPr="00DE4662">
        <w:rPr>
          <w:rFonts w:asciiTheme="minorHAnsi" w:hAnsiTheme="minorHAnsi" w:cstheme="minorHAnsi"/>
          <w:i w:val="0"/>
          <w:iCs w:val="0"/>
          <w:sz w:val="24"/>
        </w:rPr>
        <w:t xml:space="preserve"> sic</w:t>
      </w:r>
      <w:r w:rsidR="0072036A" w:rsidRPr="00DE4662">
        <w:rPr>
          <w:rFonts w:asciiTheme="minorHAnsi" w:hAnsiTheme="minorHAnsi" w:cstheme="minorHAnsi"/>
          <w:i w:val="0"/>
          <w:iCs w:val="0"/>
          <w:sz w:val="24"/>
        </w:rPr>
        <w:t xml:space="preserve">h </w:t>
      </w:r>
      <w:r w:rsidR="00BF2602" w:rsidRPr="00DE4662">
        <w:rPr>
          <w:rFonts w:asciiTheme="minorHAnsi" w:hAnsiTheme="minorHAnsi" w:cstheme="minorHAnsi"/>
          <w:bCs/>
          <w:i w:val="0"/>
          <w:sz w:val="24"/>
          <w:lang w:val="de-LU"/>
        </w:rPr>
        <w:t>folgende „Dissonanzen“</w:t>
      </w:r>
      <w:r w:rsidR="00D1528A" w:rsidRPr="00DE4662">
        <w:rPr>
          <w:rFonts w:asciiTheme="minorHAnsi" w:hAnsiTheme="minorHAnsi" w:cstheme="minorHAnsi"/>
          <w:bCs/>
          <w:i w:val="0"/>
          <w:sz w:val="24"/>
          <w:lang w:val="de-LU"/>
        </w:rPr>
        <w:t xml:space="preserve"> (wie das die Soziologen nennen)</w:t>
      </w:r>
      <w:r w:rsidR="00BF2602" w:rsidRPr="00DE4662">
        <w:rPr>
          <w:rFonts w:asciiTheme="minorHAnsi" w:hAnsiTheme="minorHAnsi" w:cstheme="minorHAnsi"/>
          <w:bCs/>
          <w:i w:val="0"/>
          <w:sz w:val="24"/>
          <w:lang w:val="de-LU"/>
        </w:rPr>
        <w:br/>
        <w:t xml:space="preserve">zwischen </w:t>
      </w:r>
      <w:r w:rsidR="004B57B7" w:rsidRPr="00DE4662">
        <w:rPr>
          <w:rFonts w:asciiTheme="minorHAnsi" w:hAnsiTheme="minorHAnsi" w:cstheme="minorHAnsi"/>
          <w:bCs/>
          <w:i w:val="0"/>
          <w:sz w:val="24"/>
          <w:lang w:val="de-LU"/>
        </w:rPr>
        <w:t xml:space="preserve">beruflichen, ethischen </w:t>
      </w:r>
      <w:r w:rsidR="00BF2602" w:rsidRPr="00DE4662">
        <w:rPr>
          <w:rFonts w:asciiTheme="minorHAnsi" w:hAnsiTheme="minorHAnsi" w:cstheme="minorHAnsi"/>
          <w:bCs/>
          <w:i w:val="0"/>
          <w:sz w:val="24"/>
          <w:lang w:val="de-LU"/>
        </w:rPr>
        <w:t>Normen und dem Arbeitsalltag:</w:t>
      </w:r>
    </w:p>
    <w:p w14:paraId="0AC6DCBC" w14:textId="77777777" w:rsidR="00BF2602" w:rsidRPr="00DE4662" w:rsidRDefault="00BF2602" w:rsidP="00637AB5">
      <w:pPr>
        <w:pStyle w:val="Textkrper"/>
        <w:numPr>
          <w:ilvl w:val="0"/>
          <w:numId w:val="21"/>
        </w:numPr>
        <w:spacing w:before="160" w:after="120"/>
        <w:rPr>
          <w:rFonts w:asciiTheme="minorHAnsi" w:hAnsiTheme="minorHAnsi" w:cstheme="minorHAnsi"/>
          <w:i w:val="0"/>
          <w:sz w:val="24"/>
        </w:rPr>
      </w:pPr>
      <w:r w:rsidRPr="00DE4662">
        <w:rPr>
          <w:rFonts w:asciiTheme="minorHAnsi" w:hAnsiTheme="minorHAnsi" w:cstheme="minorHAnsi"/>
          <w:i w:val="0"/>
          <w:sz w:val="24"/>
          <w:lang w:val="de-LU"/>
        </w:rPr>
        <w:t xml:space="preserve">87% der Pflegekräfte lehnen mehr oder weniger stark die Vorenthaltung von Leistungen aus Kostengründen ab. </w:t>
      </w:r>
    </w:p>
    <w:p w14:paraId="0A0EDDFC" w14:textId="77777777" w:rsidR="00BF2602" w:rsidRPr="00DE4662" w:rsidRDefault="00BF2602" w:rsidP="00637AB5">
      <w:pPr>
        <w:pStyle w:val="Textkrper"/>
        <w:numPr>
          <w:ilvl w:val="0"/>
          <w:numId w:val="21"/>
        </w:numPr>
        <w:spacing w:before="160" w:after="120"/>
        <w:rPr>
          <w:rFonts w:asciiTheme="minorHAnsi" w:hAnsiTheme="minorHAnsi" w:cstheme="minorHAnsi"/>
          <w:i w:val="0"/>
          <w:sz w:val="24"/>
        </w:rPr>
      </w:pPr>
      <w:r w:rsidRPr="00DE4662">
        <w:rPr>
          <w:rFonts w:asciiTheme="minorHAnsi" w:hAnsiTheme="minorHAnsi" w:cstheme="minorHAnsi"/>
          <w:i w:val="0"/>
          <w:sz w:val="24"/>
          <w:lang w:val="de-LU"/>
        </w:rPr>
        <w:t>Nur 12% von ihnen arbeiten aber in Bereichen, wo es keine Rationierung gibt.</w:t>
      </w:r>
    </w:p>
    <w:p w14:paraId="7766BD2C" w14:textId="77777777" w:rsidR="00BF2602" w:rsidRPr="00DE4662" w:rsidRDefault="00BF2602" w:rsidP="00637AB5">
      <w:pPr>
        <w:pStyle w:val="Textkrper"/>
        <w:spacing w:before="160" w:after="120"/>
        <w:rPr>
          <w:rFonts w:asciiTheme="minorHAnsi" w:hAnsiTheme="minorHAnsi" w:cstheme="minorHAnsi"/>
          <w:i w:val="0"/>
          <w:sz w:val="24"/>
        </w:rPr>
      </w:pPr>
      <w:r w:rsidRPr="00DE4662">
        <w:rPr>
          <w:rFonts w:asciiTheme="minorHAnsi" w:hAnsiTheme="minorHAnsi" w:cstheme="minorHAnsi"/>
          <w:i w:val="0"/>
          <w:sz w:val="24"/>
        </w:rPr>
        <w:t>Was so ein Widerspruch, wenn er über Jahre andauert und schlimmer wird</w:t>
      </w:r>
      <w:r w:rsidR="00957F66" w:rsidRPr="00DE4662">
        <w:rPr>
          <w:rFonts w:asciiTheme="minorHAnsi" w:hAnsiTheme="minorHAnsi" w:cstheme="minorHAnsi"/>
          <w:i w:val="0"/>
          <w:sz w:val="24"/>
        </w:rPr>
        <w:t>, m</w:t>
      </w:r>
      <w:r w:rsidRPr="00DE4662">
        <w:rPr>
          <w:rFonts w:asciiTheme="minorHAnsi" w:hAnsiTheme="minorHAnsi" w:cstheme="minorHAnsi"/>
          <w:i w:val="0"/>
          <w:sz w:val="24"/>
        </w:rPr>
        <w:t>it den Menschen macht ist klar</w:t>
      </w:r>
      <w:r w:rsidR="00486E8A" w:rsidRPr="00DE4662">
        <w:rPr>
          <w:rFonts w:asciiTheme="minorHAnsi" w:hAnsiTheme="minorHAnsi" w:cstheme="minorHAnsi"/>
          <w:i w:val="0"/>
          <w:sz w:val="24"/>
        </w:rPr>
        <w:t>. Ich erinnere nur an das Zitat aus der Überlastungsanzeige am Anfang.</w:t>
      </w:r>
    </w:p>
    <w:p w14:paraId="7AB34CC2" w14:textId="77777777" w:rsidR="00D1528A" w:rsidRPr="00DE4662" w:rsidRDefault="00D1528A" w:rsidP="00637AB5">
      <w:pPr>
        <w:pStyle w:val="Textkrper"/>
        <w:spacing w:before="160" w:after="120"/>
        <w:rPr>
          <w:rFonts w:asciiTheme="minorHAnsi" w:hAnsiTheme="minorHAnsi" w:cstheme="minorHAnsi"/>
          <w:i w:val="0"/>
          <w:color w:val="000000" w:themeColor="text1"/>
          <w:sz w:val="24"/>
        </w:rPr>
      </w:pPr>
    </w:p>
    <w:p w14:paraId="3B743CC4" w14:textId="7642C603" w:rsidR="00586BB6" w:rsidRPr="00DE4662" w:rsidRDefault="00586BB6" w:rsidP="00637AB5">
      <w:pPr>
        <w:pStyle w:val="Textkrper"/>
        <w:spacing w:before="160" w:after="120"/>
        <w:rPr>
          <w:rFonts w:asciiTheme="minorHAnsi" w:hAnsiTheme="minorHAnsi" w:cstheme="minorHAnsi"/>
          <w:i w:val="0"/>
          <w:color w:val="FF0000"/>
          <w:sz w:val="24"/>
        </w:rPr>
      </w:pPr>
      <w:r w:rsidRPr="00DE4662">
        <w:rPr>
          <w:rFonts w:asciiTheme="minorHAnsi" w:hAnsiTheme="minorHAnsi" w:cstheme="minorHAnsi"/>
          <w:i w:val="0"/>
          <w:color w:val="000000" w:themeColor="text1"/>
          <w:sz w:val="24"/>
        </w:rPr>
        <w:t xml:space="preserve">Weitere </w:t>
      </w:r>
      <w:r w:rsidR="00A43A0F" w:rsidRPr="00DE4662">
        <w:rPr>
          <w:rFonts w:asciiTheme="minorHAnsi" w:hAnsiTheme="minorHAnsi" w:cstheme="minorHAnsi"/>
          <w:i w:val="0"/>
          <w:color w:val="000000" w:themeColor="text1"/>
          <w:sz w:val="24"/>
        </w:rPr>
        <w:t>Folgen</w:t>
      </w:r>
      <w:r w:rsidR="00F82226" w:rsidRPr="00DE4662">
        <w:rPr>
          <w:rFonts w:asciiTheme="minorHAnsi" w:hAnsiTheme="minorHAnsi" w:cstheme="minorHAnsi"/>
          <w:i w:val="0"/>
          <w:color w:val="000000" w:themeColor="text1"/>
          <w:sz w:val="24"/>
        </w:rPr>
        <w:t xml:space="preserve"> des steigenden Wettbewerbsdruck</w:t>
      </w:r>
      <w:r w:rsidR="001D5D05" w:rsidRPr="00DE4662">
        <w:rPr>
          <w:rFonts w:asciiTheme="minorHAnsi" w:hAnsiTheme="minorHAnsi" w:cstheme="minorHAnsi"/>
          <w:i w:val="0"/>
          <w:color w:val="000000" w:themeColor="text1"/>
          <w:sz w:val="24"/>
        </w:rPr>
        <w:t>s</w:t>
      </w:r>
      <w:r w:rsidR="00F82226" w:rsidRPr="00DE4662">
        <w:rPr>
          <w:rFonts w:asciiTheme="minorHAnsi" w:hAnsiTheme="minorHAnsi" w:cstheme="minorHAnsi"/>
          <w:i w:val="0"/>
          <w:color w:val="000000" w:themeColor="text1"/>
          <w:sz w:val="24"/>
        </w:rPr>
        <w:t xml:space="preserve"> </w:t>
      </w:r>
      <w:r w:rsidR="00A43A0F" w:rsidRPr="00DE4662">
        <w:rPr>
          <w:rFonts w:asciiTheme="minorHAnsi" w:hAnsiTheme="minorHAnsi" w:cstheme="minorHAnsi"/>
          <w:i w:val="0"/>
          <w:color w:val="000000" w:themeColor="text1"/>
          <w:sz w:val="24"/>
        </w:rPr>
        <w:t xml:space="preserve">sind die </w:t>
      </w:r>
      <w:r w:rsidR="006A3837" w:rsidRPr="00DE4662">
        <w:rPr>
          <w:rFonts w:asciiTheme="minorHAnsi" w:hAnsiTheme="minorHAnsi" w:cstheme="minorHAnsi"/>
          <w:i w:val="0"/>
          <w:color w:val="000000" w:themeColor="text1"/>
          <w:sz w:val="24"/>
        </w:rPr>
        <w:t>Schlie</w:t>
      </w:r>
      <w:r w:rsidR="00A43A0F" w:rsidRPr="00DE4662">
        <w:rPr>
          <w:rFonts w:asciiTheme="minorHAnsi" w:hAnsiTheme="minorHAnsi" w:cstheme="minorHAnsi"/>
          <w:i w:val="0"/>
          <w:color w:val="000000" w:themeColor="text1"/>
          <w:sz w:val="24"/>
        </w:rPr>
        <w:t>ß</w:t>
      </w:r>
      <w:r w:rsidR="006A3837" w:rsidRPr="00DE4662">
        <w:rPr>
          <w:rFonts w:asciiTheme="minorHAnsi" w:hAnsiTheme="minorHAnsi" w:cstheme="minorHAnsi"/>
          <w:i w:val="0"/>
          <w:color w:val="000000" w:themeColor="text1"/>
          <w:sz w:val="24"/>
        </w:rPr>
        <w:t xml:space="preserve">ung </w:t>
      </w:r>
      <w:r w:rsidR="00A43A0F" w:rsidRPr="00DE4662">
        <w:rPr>
          <w:rFonts w:asciiTheme="minorHAnsi" w:hAnsiTheme="minorHAnsi" w:cstheme="minorHAnsi"/>
          <w:i w:val="0"/>
          <w:color w:val="000000" w:themeColor="text1"/>
          <w:sz w:val="24"/>
        </w:rPr>
        <w:t xml:space="preserve">von </w:t>
      </w:r>
      <w:r w:rsidR="006A3837" w:rsidRPr="00DE4662">
        <w:rPr>
          <w:rFonts w:asciiTheme="minorHAnsi" w:hAnsiTheme="minorHAnsi" w:cstheme="minorHAnsi"/>
          <w:i w:val="0"/>
          <w:color w:val="000000" w:themeColor="text1"/>
          <w:sz w:val="24"/>
        </w:rPr>
        <w:t>Krankenh</w:t>
      </w:r>
      <w:r w:rsidR="007F2522" w:rsidRPr="00DE4662">
        <w:rPr>
          <w:rFonts w:asciiTheme="minorHAnsi" w:hAnsiTheme="minorHAnsi" w:cstheme="minorHAnsi"/>
          <w:i w:val="0"/>
          <w:color w:val="000000" w:themeColor="text1"/>
          <w:sz w:val="24"/>
        </w:rPr>
        <w:t>äu</w:t>
      </w:r>
      <w:r w:rsidR="006A3837" w:rsidRPr="00DE4662">
        <w:rPr>
          <w:rFonts w:asciiTheme="minorHAnsi" w:hAnsiTheme="minorHAnsi" w:cstheme="minorHAnsi"/>
          <w:i w:val="0"/>
          <w:color w:val="000000" w:themeColor="text1"/>
          <w:sz w:val="24"/>
        </w:rPr>
        <w:t>ser</w:t>
      </w:r>
      <w:r w:rsidR="00FB0B03" w:rsidRPr="00DE4662">
        <w:rPr>
          <w:rFonts w:asciiTheme="minorHAnsi" w:hAnsiTheme="minorHAnsi" w:cstheme="minorHAnsi"/>
          <w:i w:val="0"/>
          <w:color w:val="000000" w:themeColor="text1"/>
          <w:sz w:val="24"/>
        </w:rPr>
        <w:t>n</w:t>
      </w:r>
      <w:r w:rsidR="006A3837" w:rsidRPr="00DE4662">
        <w:rPr>
          <w:rFonts w:asciiTheme="minorHAnsi" w:hAnsiTheme="minorHAnsi" w:cstheme="minorHAnsi"/>
          <w:i w:val="0"/>
          <w:color w:val="000000" w:themeColor="text1"/>
          <w:sz w:val="24"/>
        </w:rPr>
        <w:t xml:space="preserve"> und</w:t>
      </w:r>
      <w:r w:rsidR="00A43A0F" w:rsidRPr="00DE4662">
        <w:rPr>
          <w:rFonts w:asciiTheme="minorHAnsi" w:hAnsiTheme="minorHAnsi" w:cstheme="minorHAnsi"/>
          <w:i w:val="0"/>
          <w:color w:val="000000" w:themeColor="text1"/>
          <w:sz w:val="24"/>
        </w:rPr>
        <w:t xml:space="preserve"> verstärkte</w:t>
      </w:r>
      <w:r w:rsidR="006A3837" w:rsidRPr="00DE4662">
        <w:rPr>
          <w:rFonts w:asciiTheme="minorHAnsi" w:hAnsiTheme="minorHAnsi" w:cstheme="minorHAnsi"/>
          <w:i w:val="0"/>
          <w:color w:val="000000" w:themeColor="text1"/>
          <w:sz w:val="24"/>
        </w:rPr>
        <w:t xml:space="preserve"> Privatisierung</w:t>
      </w:r>
      <w:r w:rsidR="00FB0B03" w:rsidRPr="00DE4662">
        <w:rPr>
          <w:rFonts w:asciiTheme="minorHAnsi" w:hAnsiTheme="minorHAnsi" w:cstheme="minorHAnsi"/>
          <w:i w:val="0"/>
          <w:color w:val="000000" w:themeColor="text1"/>
          <w:sz w:val="24"/>
        </w:rPr>
        <w:t>en</w:t>
      </w:r>
      <w:r w:rsidR="00C0184E" w:rsidRPr="00DE4662">
        <w:rPr>
          <w:rFonts w:asciiTheme="minorHAnsi" w:hAnsiTheme="minorHAnsi" w:cstheme="minorHAnsi"/>
          <w:i w:val="0"/>
          <w:color w:val="FF0000"/>
          <w:sz w:val="24"/>
        </w:rPr>
        <w:t>.</w:t>
      </w:r>
    </w:p>
    <w:p w14:paraId="754C07BD" w14:textId="5117721D" w:rsidR="0088620C" w:rsidRPr="00DE4662" w:rsidRDefault="0088620C" w:rsidP="00637AB5">
      <w:pPr>
        <w:pStyle w:val="Textkrper"/>
        <w:spacing w:before="160" w:after="120"/>
        <w:rPr>
          <w:rFonts w:asciiTheme="minorHAnsi" w:hAnsiTheme="minorHAnsi" w:cstheme="minorHAnsi"/>
          <w:i w:val="0"/>
          <w:iCs w:val="0"/>
          <w:sz w:val="24"/>
        </w:rPr>
      </w:pPr>
      <w:r w:rsidRPr="00DE4662">
        <w:rPr>
          <w:rFonts w:asciiTheme="minorHAnsi" w:hAnsiTheme="minorHAnsi" w:cstheme="minorHAnsi"/>
          <w:i w:val="0"/>
          <w:sz w:val="24"/>
        </w:rPr>
        <w:t>Die Zahl der Krankenhäuser ist von 1991 bis 2016 um knapp 20 Prozent von 2.411 auf 1.951 Häuser gesunken. Im gleichen Zeitraum wurde die Zahl der Betten um rund 25 Prozent auf 498.718 reduziert</w:t>
      </w:r>
      <w:r w:rsidR="009D4375" w:rsidRPr="00DE4662">
        <w:rPr>
          <w:rFonts w:asciiTheme="minorHAnsi" w:hAnsiTheme="minorHAnsi" w:cstheme="minorHAnsi"/>
          <w:i w:val="0"/>
          <w:iCs w:val="0"/>
          <w:sz w:val="24"/>
        </w:rPr>
        <w:t xml:space="preserve">. </w:t>
      </w:r>
      <w:r w:rsidR="002951FF" w:rsidRPr="00DE4662">
        <w:rPr>
          <w:rFonts w:asciiTheme="minorHAnsi" w:hAnsiTheme="minorHAnsi" w:cstheme="minorHAnsi"/>
          <w:i w:val="0"/>
          <w:iCs w:val="0"/>
          <w:sz w:val="24"/>
        </w:rPr>
        <w:t xml:space="preserve">Wenn man sich die Diskussion </w:t>
      </w:r>
      <w:r w:rsidR="004F317B" w:rsidRPr="00DE4662">
        <w:rPr>
          <w:rFonts w:asciiTheme="minorHAnsi" w:hAnsiTheme="minorHAnsi" w:cstheme="minorHAnsi"/>
          <w:i w:val="0"/>
          <w:iCs w:val="0"/>
          <w:sz w:val="24"/>
        </w:rPr>
        <w:t>des letzten Jahres ansieht</w:t>
      </w:r>
      <w:r w:rsidR="00ED2CE7" w:rsidRPr="00DE4662">
        <w:rPr>
          <w:rFonts w:asciiTheme="minorHAnsi" w:hAnsiTheme="minorHAnsi" w:cstheme="minorHAnsi"/>
          <w:i w:val="0"/>
          <w:iCs w:val="0"/>
          <w:sz w:val="24"/>
        </w:rPr>
        <w:t>,</w:t>
      </w:r>
      <w:r w:rsidR="004F317B" w:rsidRPr="00DE4662">
        <w:rPr>
          <w:rFonts w:asciiTheme="minorHAnsi" w:hAnsiTheme="minorHAnsi" w:cstheme="minorHAnsi"/>
          <w:i w:val="0"/>
          <w:iCs w:val="0"/>
          <w:sz w:val="24"/>
        </w:rPr>
        <w:t xml:space="preserve"> </w:t>
      </w:r>
      <w:r w:rsidR="00F854BC" w:rsidRPr="00DE4662">
        <w:rPr>
          <w:rFonts w:asciiTheme="minorHAnsi" w:hAnsiTheme="minorHAnsi" w:cstheme="minorHAnsi"/>
          <w:i w:val="0"/>
          <w:iCs w:val="0"/>
          <w:sz w:val="24"/>
        </w:rPr>
        <w:t xml:space="preserve">stehen wir hier am Anfang einer noch viel radikaleren </w:t>
      </w:r>
      <w:r w:rsidR="00ED2CE7" w:rsidRPr="00DE4662">
        <w:rPr>
          <w:rFonts w:asciiTheme="minorHAnsi" w:hAnsiTheme="minorHAnsi" w:cstheme="minorHAnsi"/>
          <w:i w:val="0"/>
          <w:iCs w:val="0"/>
          <w:sz w:val="24"/>
        </w:rPr>
        <w:t xml:space="preserve">Entwicklung – auch </w:t>
      </w:r>
      <w:r w:rsidR="00B635E5" w:rsidRPr="00DE4662">
        <w:rPr>
          <w:rFonts w:asciiTheme="minorHAnsi" w:hAnsiTheme="minorHAnsi" w:cstheme="minorHAnsi"/>
          <w:i w:val="0"/>
          <w:iCs w:val="0"/>
          <w:sz w:val="24"/>
        </w:rPr>
        <w:t>hierauf</w:t>
      </w:r>
      <w:r w:rsidR="00ED2CE7" w:rsidRPr="00DE4662">
        <w:rPr>
          <w:rFonts w:asciiTheme="minorHAnsi" w:hAnsiTheme="minorHAnsi" w:cstheme="minorHAnsi"/>
          <w:i w:val="0"/>
          <w:iCs w:val="0"/>
          <w:sz w:val="24"/>
        </w:rPr>
        <w:t xml:space="preserve"> wollen wir in den Workshops </w:t>
      </w:r>
      <w:r w:rsidR="00FE1193" w:rsidRPr="00DE4662">
        <w:rPr>
          <w:rFonts w:asciiTheme="minorHAnsi" w:hAnsiTheme="minorHAnsi" w:cstheme="minorHAnsi"/>
          <w:i w:val="0"/>
          <w:iCs w:val="0"/>
          <w:sz w:val="24"/>
        </w:rPr>
        <w:t>näher eingehen.</w:t>
      </w:r>
    </w:p>
    <w:p w14:paraId="11FFDFB5" w14:textId="56B83C1A" w:rsidR="00105BF8" w:rsidRPr="00DE4662" w:rsidRDefault="0038610B" w:rsidP="00637AB5">
      <w:pPr>
        <w:pStyle w:val="Textkrper"/>
        <w:spacing w:before="160" w:after="120"/>
        <w:rPr>
          <w:rFonts w:asciiTheme="minorHAnsi" w:hAnsiTheme="minorHAnsi" w:cstheme="minorHAnsi"/>
          <w:i w:val="0"/>
          <w:iCs w:val="0"/>
          <w:sz w:val="24"/>
        </w:rPr>
      </w:pPr>
      <w:r w:rsidRPr="00DE4662">
        <w:rPr>
          <w:rFonts w:asciiTheme="minorHAnsi" w:hAnsiTheme="minorHAnsi" w:cstheme="minorHAnsi"/>
          <w:i w:val="0"/>
          <w:iCs w:val="0"/>
          <w:sz w:val="24"/>
        </w:rPr>
        <w:t xml:space="preserve">Die Zahl der privaten Krankenhäuser ist </w:t>
      </w:r>
      <w:r w:rsidR="00E114E8" w:rsidRPr="00DE4662">
        <w:rPr>
          <w:rFonts w:asciiTheme="minorHAnsi" w:hAnsiTheme="minorHAnsi" w:cstheme="minorHAnsi"/>
          <w:i w:val="0"/>
          <w:iCs w:val="0"/>
          <w:sz w:val="24"/>
        </w:rPr>
        <w:t xml:space="preserve">von </w:t>
      </w:r>
      <w:r w:rsidR="00350CAE" w:rsidRPr="00DE4662">
        <w:rPr>
          <w:rFonts w:asciiTheme="minorHAnsi" w:hAnsiTheme="minorHAnsi" w:cstheme="minorHAnsi"/>
          <w:i w:val="0"/>
          <w:iCs w:val="0"/>
          <w:sz w:val="24"/>
        </w:rPr>
        <w:t xml:space="preserve">15,2% auf 35,1% gestiegen, </w:t>
      </w:r>
      <w:r w:rsidR="00F65D5E" w:rsidRPr="00DE4662">
        <w:rPr>
          <w:rFonts w:asciiTheme="minorHAnsi" w:hAnsiTheme="minorHAnsi" w:cstheme="minorHAnsi"/>
          <w:i w:val="0"/>
          <w:iCs w:val="0"/>
          <w:sz w:val="24"/>
        </w:rPr>
        <w:t>die Zahl der privaten Betten</w:t>
      </w:r>
      <w:r w:rsidR="00350CAE" w:rsidRPr="00DE4662">
        <w:rPr>
          <w:rFonts w:asciiTheme="minorHAnsi" w:hAnsiTheme="minorHAnsi" w:cstheme="minorHAnsi"/>
          <w:i w:val="0"/>
          <w:iCs w:val="0"/>
          <w:sz w:val="24"/>
        </w:rPr>
        <w:t xml:space="preserve"> von </w:t>
      </w:r>
      <w:r w:rsidR="007B79D9" w:rsidRPr="00DE4662">
        <w:rPr>
          <w:rFonts w:asciiTheme="minorHAnsi" w:hAnsiTheme="minorHAnsi" w:cstheme="minorHAnsi"/>
          <w:i w:val="0"/>
          <w:iCs w:val="0"/>
          <w:sz w:val="24"/>
        </w:rPr>
        <w:t>4% auf 17,3%.</w:t>
      </w:r>
      <w:r w:rsidR="00F65D5E" w:rsidRPr="00DE4662">
        <w:rPr>
          <w:rFonts w:asciiTheme="minorHAnsi" w:hAnsiTheme="minorHAnsi" w:cstheme="minorHAnsi"/>
          <w:i w:val="0"/>
          <w:iCs w:val="0"/>
          <w:sz w:val="24"/>
        </w:rPr>
        <w:t xml:space="preserve"> Bereits heute gibt es in Deutschland</w:t>
      </w:r>
      <w:r w:rsidR="005B6D48" w:rsidRPr="00DE4662">
        <w:rPr>
          <w:rFonts w:asciiTheme="minorHAnsi" w:hAnsiTheme="minorHAnsi" w:cstheme="minorHAnsi"/>
          <w:i w:val="0"/>
          <w:iCs w:val="0"/>
          <w:sz w:val="24"/>
        </w:rPr>
        <w:t xml:space="preserve"> mehr private Krankenhäuser als öffentliche</w:t>
      </w:r>
      <w:r w:rsidR="006E56FC" w:rsidRPr="00DE4662">
        <w:rPr>
          <w:rFonts w:asciiTheme="minorHAnsi" w:hAnsiTheme="minorHAnsi" w:cstheme="minorHAnsi"/>
          <w:i w:val="0"/>
          <w:iCs w:val="0"/>
          <w:sz w:val="24"/>
        </w:rPr>
        <w:t xml:space="preserve"> </w:t>
      </w:r>
      <w:r w:rsidR="001A2679" w:rsidRPr="00DE4662">
        <w:rPr>
          <w:rFonts w:asciiTheme="minorHAnsi" w:hAnsiTheme="minorHAnsi" w:cstheme="minorHAnsi"/>
          <w:i w:val="0"/>
          <w:iCs w:val="0"/>
          <w:sz w:val="24"/>
        </w:rPr>
        <w:t>und damit zunehmend das</w:t>
      </w:r>
      <w:r w:rsidR="005476B0" w:rsidRPr="00DE4662">
        <w:rPr>
          <w:rFonts w:asciiTheme="minorHAnsi" w:hAnsiTheme="minorHAnsi" w:cstheme="minorHAnsi"/>
          <w:i w:val="0"/>
          <w:iCs w:val="0"/>
          <w:sz w:val="24"/>
        </w:rPr>
        <w:t xml:space="preserve"> unerträgliche</w:t>
      </w:r>
      <w:r w:rsidR="001A2679" w:rsidRPr="00DE4662">
        <w:rPr>
          <w:rFonts w:asciiTheme="minorHAnsi" w:hAnsiTheme="minorHAnsi" w:cstheme="minorHAnsi"/>
          <w:i w:val="0"/>
          <w:iCs w:val="0"/>
          <w:sz w:val="24"/>
        </w:rPr>
        <w:t xml:space="preserve"> Phänomen, </w:t>
      </w:r>
      <w:r w:rsidR="00E717D1" w:rsidRPr="00DE4662">
        <w:rPr>
          <w:rFonts w:asciiTheme="minorHAnsi" w:hAnsiTheme="minorHAnsi" w:cstheme="minorHAnsi"/>
          <w:i w:val="0"/>
          <w:iCs w:val="0"/>
          <w:sz w:val="24"/>
        </w:rPr>
        <w:t xml:space="preserve">das die Beiträge der Versicherten in die Taschen von Aktionären </w:t>
      </w:r>
      <w:r w:rsidR="005476B0" w:rsidRPr="00DE4662">
        <w:rPr>
          <w:rFonts w:asciiTheme="minorHAnsi" w:hAnsiTheme="minorHAnsi" w:cstheme="minorHAnsi"/>
          <w:i w:val="0"/>
          <w:iCs w:val="0"/>
          <w:sz w:val="24"/>
        </w:rPr>
        <w:t>wandern</w:t>
      </w:r>
      <w:r w:rsidR="00DC4957" w:rsidRPr="00DE4662">
        <w:rPr>
          <w:rFonts w:asciiTheme="minorHAnsi" w:hAnsiTheme="minorHAnsi" w:cstheme="minorHAnsi"/>
          <w:i w:val="0"/>
          <w:iCs w:val="0"/>
          <w:sz w:val="24"/>
        </w:rPr>
        <w:t xml:space="preserve">, wobei der wirtschaftliche Erfolg der Privaten nicht das Ergebnis eines überlegenen </w:t>
      </w:r>
      <w:r w:rsidR="00942DA1" w:rsidRPr="00DE4662">
        <w:rPr>
          <w:rFonts w:asciiTheme="minorHAnsi" w:hAnsiTheme="minorHAnsi" w:cstheme="minorHAnsi"/>
          <w:i w:val="0"/>
          <w:iCs w:val="0"/>
          <w:sz w:val="24"/>
        </w:rPr>
        <w:t xml:space="preserve">Wirtschaftens ist, sondern auf dem Rücken der Beschäftigten eingefahren wird: Private </w:t>
      </w:r>
      <w:r w:rsidR="003E0113" w:rsidRPr="00DE4662">
        <w:rPr>
          <w:rFonts w:asciiTheme="minorHAnsi" w:hAnsiTheme="minorHAnsi" w:cstheme="minorHAnsi"/>
          <w:i w:val="0"/>
          <w:iCs w:val="0"/>
          <w:sz w:val="24"/>
        </w:rPr>
        <w:t xml:space="preserve">sparen </w:t>
      </w:r>
      <w:r w:rsidR="004342DB" w:rsidRPr="00DE4662">
        <w:rPr>
          <w:rFonts w:asciiTheme="minorHAnsi" w:hAnsiTheme="minorHAnsi" w:cstheme="minorHAnsi"/>
          <w:i w:val="0"/>
          <w:iCs w:val="0"/>
          <w:sz w:val="24"/>
        </w:rPr>
        <w:t>überdurchschnitt</w:t>
      </w:r>
      <w:r w:rsidR="00B95435" w:rsidRPr="00DE4662">
        <w:rPr>
          <w:rFonts w:asciiTheme="minorHAnsi" w:hAnsiTheme="minorHAnsi" w:cstheme="minorHAnsi"/>
          <w:i w:val="0"/>
          <w:iCs w:val="0"/>
          <w:sz w:val="24"/>
        </w:rPr>
        <w:t>l</w:t>
      </w:r>
      <w:r w:rsidR="004342DB" w:rsidRPr="00DE4662">
        <w:rPr>
          <w:rFonts w:asciiTheme="minorHAnsi" w:hAnsiTheme="minorHAnsi" w:cstheme="minorHAnsi"/>
          <w:i w:val="0"/>
          <w:iCs w:val="0"/>
          <w:sz w:val="24"/>
        </w:rPr>
        <w:t xml:space="preserve">ich </w:t>
      </w:r>
      <w:r w:rsidR="003E0113" w:rsidRPr="00DE4662">
        <w:rPr>
          <w:rFonts w:asciiTheme="minorHAnsi" w:hAnsiTheme="minorHAnsi" w:cstheme="minorHAnsi"/>
          <w:i w:val="0"/>
          <w:iCs w:val="0"/>
          <w:sz w:val="24"/>
        </w:rPr>
        <w:t>am Personal -</w:t>
      </w:r>
      <w:r w:rsidR="004342DB" w:rsidRPr="00DE4662">
        <w:rPr>
          <w:rFonts w:asciiTheme="minorHAnsi" w:hAnsiTheme="minorHAnsi" w:cstheme="minorHAnsi"/>
          <w:i w:val="0"/>
          <w:iCs w:val="0"/>
          <w:sz w:val="24"/>
        </w:rPr>
        <w:t xml:space="preserve"> </w:t>
      </w:r>
      <w:r w:rsidR="003E0113" w:rsidRPr="00DE4662">
        <w:rPr>
          <w:rFonts w:asciiTheme="minorHAnsi" w:hAnsiTheme="minorHAnsi" w:cstheme="minorHAnsi"/>
          <w:i w:val="0"/>
          <w:iCs w:val="0"/>
          <w:sz w:val="24"/>
        </w:rPr>
        <w:t>sowohl an der Z</w:t>
      </w:r>
      <w:r w:rsidR="004342DB" w:rsidRPr="00DE4662">
        <w:rPr>
          <w:rFonts w:asciiTheme="minorHAnsi" w:hAnsiTheme="minorHAnsi" w:cstheme="minorHAnsi"/>
          <w:i w:val="0"/>
          <w:iCs w:val="0"/>
          <w:sz w:val="24"/>
        </w:rPr>
        <w:t>ahl, als auch an der Entlohnung</w:t>
      </w:r>
      <w:r w:rsidR="00B95435" w:rsidRPr="00DE4662">
        <w:rPr>
          <w:rFonts w:asciiTheme="minorHAnsi" w:hAnsiTheme="minorHAnsi" w:cstheme="minorHAnsi"/>
          <w:i w:val="0"/>
          <w:iCs w:val="0"/>
          <w:sz w:val="24"/>
        </w:rPr>
        <w:t xml:space="preserve">. </w:t>
      </w:r>
    </w:p>
    <w:p w14:paraId="6A1ED597" w14:textId="77777777" w:rsidR="00CC3622" w:rsidRPr="00DE4662" w:rsidRDefault="00CC3622" w:rsidP="00637AB5">
      <w:pPr>
        <w:spacing w:before="160" w:after="120"/>
        <w:rPr>
          <w:rFonts w:asciiTheme="minorHAnsi" w:hAnsiTheme="minorHAnsi" w:cstheme="minorHAnsi"/>
        </w:rPr>
      </w:pPr>
      <w:r w:rsidRPr="00DE4662">
        <w:rPr>
          <w:rFonts w:asciiTheme="minorHAnsi" w:hAnsiTheme="minorHAnsi" w:cstheme="minorHAnsi"/>
        </w:rPr>
        <w:t>Zunehmend haben sich seither auch Krankenhäuser herausgebildet, in denen vorwiegend lukrative Patienten behandelt werden – also hauptsächlich Wahleingriffe mit überschaubarem Risiko. In dieser Art Rosinenpicken sind die Privaten Weltmeister.</w:t>
      </w:r>
    </w:p>
    <w:p w14:paraId="3BF4F133" w14:textId="77777777" w:rsidR="00CC3622" w:rsidRPr="00DE4662" w:rsidRDefault="00CC3622" w:rsidP="00637AB5">
      <w:pPr>
        <w:spacing w:before="160" w:after="120"/>
        <w:rPr>
          <w:rFonts w:asciiTheme="minorHAnsi" w:hAnsiTheme="minorHAnsi" w:cstheme="minorHAnsi"/>
        </w:rPr>
      </w:pPr>
      <w:r w:rsidRPr="00DE4662">
        <w:rPr>
          <w:rFonts w:asciiTheme="minorHAnsi" w:hAnsiTheme="minorHAnsi" w:cstheme="minorHAnsi"/>
          <w:bCs/>
        </w:rPr>
        <w:t>Die Häuser der privaten Krankenhausketten behandelten 2012 16,7 % aller Patienten, aber</w:t>
      </w:r>
    </w:p>
    <w:p w14:paraId="3ED60838" w14:textId="35627E6D" w:rsidR="00CC3622" w:rsidRPr="00DE4662" w:rsidRDefault="00CC3622" w:rsidP="00637AB5">
      <w:pPr>
        <w:numPr>
          <w:ilvl w:val="1"/>
          <w:numId w:val="22"/>
        </w:numPr>
        <w:spacing w:before="160" w:after="120"/>
        <w:rPr>
          <w:rFonts w:asciiTheme="minorHAnsi" w:hAnsiTheme="minorHAnsi" w:cstheme="minorHAnsi"/>
        </w:rPr>
      </w:pPr>
      <w:r w:rsidRPr="00DE4662">
        <w:rPr>
          <w:rFonts w:asciiTheme="minorHAnsi" w:hAnsiTheme="minorHAnsi" w:cstheme="minorHAnsi"/>
          <w:bCs/>
        </w:rPr>
        <w:t>46,4% aller Krampfadern-Erkrankungen,</w:t>
      </w:r>
    </w:p>
    <w:p w14:paraId="34062C41" w14:textId="4056999C" w:rsidR="00CC3622" w:rsidRPr="00DE4662" w:rsidRDefault="00CC3622" w:rsidP="00637AB5">
      <w:pPr>
        <w:numPr>
          <w:ilvl w:val="1"/>
          <w:numId w:val="22"/>
        </w:numPr>
        <w:spacing w:before="160" w:after="120"/>
        <w:rPr>
          <w:rFonts w:asciiTheme="minorHAnsi" w:hAnsiTheme="minorHAnsi" w:cstheme="minorHAnsi"/>
        </w:rPr>
      </w:pPr>
      <w:r w:rsidRPr="00DE4662">
        <w:rPr>
          <w:rFonts w:asciiTheme="minorHAnsi" w:hAnsiTheme="minorHAnsi" w:cstheme="minorHAnsi"/>
          <w:bCs/>
        </w:rPr>
        <w:t>24,8% aller Kniegelenksarthrosen,</w:t>
      </w:r>
    </w:p>
    <w:p w14:paraId="6BDC8045" w14:textId="77777777" w:rsidR="00CC3622" w:rsidRPr="00DE4662" w:rsidRDefault="00CC3622" w:rsidP="00637AB5">
      <w:pPr>
        <w:numPr>
          <w:ilvl w:val="1"/>
          <w:numId w:val="22"/>
        </w:numPr>
        <w:spacing w:before="160" w:after="120"/>
        <w:rPr>
          <w:rFonts w:asciiTheme="minorHAnsi" w:hAnsiTheme="minorHAnsi" w:cstheme="minorHAnsi"/>
        </w:rPr>
      </w:pPr>
      <w:r w:rsidRPr="00DE4662">
        <w:rPr>
          <w:rFonts w:asciiTheme="minorHAnsi" w:hAnsiTheme="minorHAnsi" w:cstheme="minorHAnsi"/>
          <w:bCs/>
        </w:rPr>
        <w:lastRenderedPageBreak/>
        <w:t>24,8% aller Bandscheibenschäden und</w:t>
      </w:r>
    </w:p>
    <w:p w14:paraId="0531BBEC" w14:textId="5C37860C" w:rsidR="00CC3622" w:rsidRPr="00DE4662" w:rsidRDefault="00CC3622" w:rsidP="00637AB5">
      <w:pPr>
        <w:numPr>
          <w:ilvl w:val="1"/>
          <w:numId w:val="22"/>
        </w:numPr>
        <w:spacing w:before="160" w:after="120"/>
        <w:rPr>
          <w:rFonts w:asciiTheme="minorHAnsi" w:hAnsiTheme="minorHAnsi" w:cstheme="minorHAnsi"/>
        </w:rPr>
      </w:pPr>
      <w:r w:rsidRPr="00DE4662">
        <w:rPr>
          <w:rFonts w:asciiTheme="minorHAnsi" w:hAnsiTheme="minorHAnsi" w:cstheme="minorHAnsi"/>
          <w:bCs/>
        </w:rPr>
        <w:t xml:space="preserve">23,7% aller Hüftarthrosen. </w:t>
      </w:r>
    </w:p>
    <w:p w14:paraId="60031317" w14:textId="3EB0210C" w:rsidR="00CC3622" w:rsidRPr="00DE4662" w:rsidRDefault="00CC3622" w:rsidP="00637AB5">
      <w:pPr>
        <w:spacing w:before="160" w:after="120"/>
        <w:rPr>
          <w:rFonts w:asciiTheme="minorHAnsi" w:hAnsiTheme="minorHAnsi" w:cstheme="minorHAnsi"/>
        </w:rPr>
      </w:pPr>
      <w:r w:rsidRPr="00DE4662">
        <w:rPr>
          <w:rFonts w:asciiTheme="minorHAnsi" w:hAnsiTheme="minorHAnsi" w:cstheme="minorHAnsi"/>
        </w:rPr>
        <w:t>Auch wird es für alle Krankenhäuser immer interessanter solche</w:t>
      </w:r>
      <w:r w:rsidR="00D1528A" w:rsidRPr="00DE4662">
        <w:rPr>
          <w:rFonts w:asciiTheme="minorHAnsi" w:hAnsiTheme="minorHAnsi" w:cstheme="minorHAnsi"/>
        </w:rPr>
        <w:t xml:space="preserve"> lukrativen</w:t>
      </w:r>
      <w:r w:rsidRPr="00DE4662">
        <w:rPr>
          <w:rFonts w:asciiTheme="minorHAnsi" w:hAnsiTheme="minorHAnsi" w:cstheme="minorHAnsi"/>
        </w:rPr>
        <w:t xml:space="preserve"> Patientengruppen durch gezieltes Marketing anzuziehen. Deshalb auch immer mehr Werbung, immer mehr </w:t>
      </w:r>
      <w:proofErr w:type="spellStart"/>
      <w:r w:rsidRPr="00DE4662">
        <w:rPr>
          <w:rFonts w:asciiTheme="minorHAnsi" w:hAnsiTheme="minorHAnsi" w:cstheme="minorHAnsi"/>
        </w:rPr>
        <w:t>Glaspalästeund</w:t>
      </w:r>
      <w:proofErr w:type="spellEnd"/>
      <w:r w:rsidRPr="00DE4662">
        <w:rPr>
          <w:rFonts w:asciiTheme="minorHAnsi" w:hAnsiTheme="minorHAnsi" w:cstheme="minorHAnsi"/>
        </w:rPr>
        <w:t xml:space="preserve"> VIP-Angebote. Die Steigerung dieser Ungleichbehandlung sind dann noch die sog. Luxuskliniken, die es zwischenzeitlich in Deutschland auch schon immer häufiger gibt. </w:t>
      </w:r>
    </w:p>
    <w:p w14:paraId="4AFBC6E2" w14:textId="77777777" w:rsidR="00B95435" w:rsidRPr="00DE4662" w:rsidRDefault="00B95435" w:rsidP="00637AB5">
      <w:pPr>
        <w:pStyle w:val="Textkrper"/>
        <w:spacing w:before="160" w:after="120"/>
        <w:rPr>
          <w:rFonts w:asciiTheme="minorHAnsi" w:hAnsiTheme="minorHAnsi" w:cstheme="minorHAnsi"/>
          <w:i w:val="0"/>
          <w:iCs w:val="0"/>
          <w:sz w:val="24"/>
        </w:rPr>
      </w:pPr>
    </w:p>
    <w:p w14:paraId="00D1C404" w14:textId="74E687FC" w:rsidR="00552DA0" w:rsidRPr="00DE4662" w:rsidRDefault="00534578" w:rsidP="00637AB5">
      <w:pPr>
        <w:pStyle w:val="Textkrper"/>
        <w:spacing w:before="160" w:after="120"/>
        <w:rPr>
          <w:rFonts w:asciiTheme="minorHAnsi" w:hAnsiTheme="minorHAnsi" w:cstheme="minorHAnsi"/>
          <w:i w:val="0"/>
          <w:iCs w:val="0"/>
          <w:sz w:val="24"/>
        </w:rPr>
      </w:pPr>
      <w:r w:rsidRPr="00DE4662">
        <w:rPr>
          <w:rFonts w:asciiTheme="minorHAnsi" w:hAnsiTheme="minorHAnsi" w:cstheme="minorHAnsi"/>
          <w:i w:val="0"/>
          <w:iCs w:val="0"/>
          <w:sz w:val="24"/>
        </w:rPr>
        <w:t>M</w:t>
      </w:r>
      <w:r w:rsidR="00486E8A" w:rsidRPr="00DE4662">
        <w:rPr>
          <w:rFonts w:asciiTheme="minorHAnsi" w:hAnsiTheme="minorHAnsi" w:cstheme="minorHAnsi"/>
          <w:i w:val="0"/>
          <w:iCs w:val="0"/>
          <w:sz w:val="24"/>
        </w:rPr>
        <w:t xml:space="preserve">it der Einführung der DRGs 2004 bis 2010 ist der neoliberale Giftköcher </w:t>
      </w:r>
      <w:r w:rsidR="006B4A5D" w:rsidRPr="00DE4662">
        <w:rPr>
          <w:rFonts w:asciiTheme="minorHAnsi" w:hAnsiTheme="minorHAnsi" w:cstheme="minorHAnsi"/>
          <w:i w:val="0"/>
          <w:iCs w:val="0"/>
          <w:sz w:val="24"/>
        </w:rPr>
        <w:t xml:space="preserve">aber </w:t>
      </w:r>
      <w:r w:rsidR="00486E8A" w:rsidRPr="00DE4662">
        <w:rPr>
          <w:rFonts w:asciiTheme="minorHAnsi" w:hAnsiTheme="minorHAnsi" w:cstheme="minorHAnsi"/>
          <w:i w:val="0"/>
          <w:iCs w:val="0"/>
          <w:sz w:val="24"/>
        </w:rPr>
        <w:t>bei weitem noch nicht leer. Getreu den Vorschlägen des Sachverständigenrates, wurden in den letzten Jahren weitere Instrumente der Ökonomisierung implementiert</w:t>
      </w:r>
      <w:r w:rsidR="00376666" w:rsidRPr="00DE4662">
        <w:rPr>
          <w:rFonts w:asciiTheme="minorHAnsi" w:hAnsiTheme="minorHAnsi" w:cstheme="minorHAnsi"/>
          <w:i w:val="0"/>
          <w:iCs w:val="0"/>
          <w:sz w:val="24"/>
        </w:rPr>
        <w:t xml:space="preserve"> oder ihre Implementierung vorbereitet. Als Stichworte – weil wir es in den Workshops detaillierte</w:t>
      </w:r>
      <w:r w:rsidR="00C629E1" w:rsidRPr="00DE4662">
        <w:rPr>
          <w:rFonts w:asciiTheme="minorHAnsi" w:hAnsiTheme="minorHAnsi" w:cstheme="minorHAnsi"/>
          <w:i w:val="0"/>
          <w:iCs w:val="0"/>
          <w:sz w:val="24"/>
        </w:rPr>
        <w:t>r</w:t>
      </w:r>
      <w:r w:rsidR="00376666" w:rsidRPr="00DE4662">
        <w:rPr>
          <w:rFonts w:asciiTheme="minorHAnsi" w:hAnsiTheme="minorHAnsi" w:cstheme="minorHAnsi"/>
          <w:i w:val="0"/>
          <w:iCs w:val="0"/>
          <w:sz w:val="24"/>
        </w:rPr>
        <w:t xml:space="preserve"> behandeln - seien nur genannt: </w:t>
      </w:r>
    </w:p>
    <w:p w14:paraId="0A5985BA" w14:textId="7D4422D2" w:rsidR="00675445" w:rsidRPr="00DE4662" w:rsidRDefault="00376666" w:rsidP="00637AB5">
      <w:pPr>
        <w:pStyle w:val="Textkrper"/>
        <w:numPr>
          <w:ilvl w:val="0"/>
          <w:numId w:val="23"/>
        </w:numPr>
        <w:spacing w:before="160" w:after="120"/>
        <w:rPr>
          <w:rFonts w:asciiTheme="minorHAnsi" w:hAnsiTheme="minorHAnsi" w:cstheme="minorHAnsi"/>
          <w:i w:val="0"/>
          <w:sz w:val="24"/>
        </w:rPr>
      </w:pPr>
      <w:r w:rsidRPr="00DE4662">
        <w:rPr>
          <w:rFonts w:asciiTheme="minorHAnsi" w:hAnsiTheme="minorHAnsi" w:cstheme="minorHAnsi"/>
          <w:i w:val="0"/>
          <w:sz w:val="24"/>
        </w:rPr>
        <w:t xml:space="preserve">Die </w:t>
      </w:r>
      <w:r w:rsidR="00675445" w:rsidRPr="00DE4662">
        <w:rPr>
          <w:rFonts w:asciiTheme="minorHAnsi" w:hAnsiTheme="minorHAnsi" w:cstheme="minorHAnsi"/>
          <w:i w:val="0"/>
          <w:sz w:val="24"/>
        </w:rPr>
        <w:t>Einführung von Preisen auch in der Psychiatrie (PEPP</w:t>
      </w:r>
      <w:r w:rsidR="00C10CA5" w:rsidRPr="00DE4662">
        <w:rPr>
          <w:rFonts w:asciiTheme="minorHAnsi" w:hAnsiTheme="minorHAnsi" w:cstheme="minorHAnsi"/>
          <w:i w:val="0"/>
          <w:sz w:val="24"/>
        </w:rPr>
        <w:t>)</w:t>
      </w:r>
    </w:p>
    <w:p w14:paraId="276BF3DC" w14:textId="67E1A4B3" w:rsidR="00675445" w:rsidRPr="00DE4662" w:rsidRDefault="00376666" w:rsidP="00637AB5">
      <w:pPr>
        <w:pStyle w:val="Textkrper"/>
        <w:numPr>
          <w:ilvl w:val="0"/>
          <w:numId w:val="23"/>
        </w:numPr>
        <w:spacing w:before="160" w:after="120"/>
        <w:rPr>
          <w:rFonts w:asciiTheme="minorHAnsi" w:hAnsiTheme="minorHAnsi" w:cstheme="minorHAnsi"/>
          <w:i w:val="0"/>
          <w:sz w:val="24"/>
        </w:rPr>
      </w:pPr>
      <w:r w:rsidRPr="00DE4662">
        <w:rPr>
          <w:rFonts w:asciiTheme="minorHAnsi" w:hAnsiTheme="minorHAnsi" w:cstheme="minorHAnsi"/>
          <w:i w:val="0"/>
          <w:sz w:val="24"/>
        </w:rPr>
        <w:t xml:space="preserve">Die </w:t>
      </w:r>
      <w:r w:rsidR="00675445" w:rsidRPr="00DE4662">
        <w:rPr>
          <w:rFonts w:asciiTheme="minorHAnsi" w:hAnsiTheme="minorHAnsi" w:cstheme="minorHAnsi"/>
          <w:i w:val="0"/>
          <w:sz w:val="24"/>
        </w:rPr>
        <w:t>Investitionskosten als Teil der DRGs</w:t>
      </w:r>
      <w:r w:rsidR="00DE1C9B" w:rsidRPr="00DE4662">
        <w:rPr>
          <w:rFonts w:asciiTheme="minorHAnsi" w:hAnsiTheme="minorHAnsi" w:cstheme="minorHAnsi"/>
          <w:i w:val="0"/>
          <w:sz w:val="24"/>
        </w:rPr>
        <w:t xml:space="preserve">, also der </w:t>
      </w:r>
      <w:r w:rsidR="00675445" w:rsidRPr="00DE4662">
        <w:rPr>
          <w:rFonts w:asciiTheme="minorHAnsi" w:hAnsiTheme="minorHAnsi" w:cstheme="minorHAnsi"/>
          <w:i w:val="0"/>
          <w:sz w:val="24"/>
        </w:rPr>
        <w:t>Übergang zur Monistik</w:t>
      </w:r>
    </w:p>
    <w:p w14:paraId="7377023E" w14:textId="4AD224CF" w:rsidR="00675445" w:rsidRPr="00DE4662" w:rsidRDefault="00376666" w:rsidP="00637AB5">
      <w:pPr>
        <w:pStyle w:val="Textkrper"/>
        <w:numPr>
          <w:ilvl w:val="0"/>
          <w:numId w:val="23"/>
        </w:numPr>
        <w:spacing w:before="160" w:after="120"/>
        <w:rPr>
          <w:rFonts w:asciiTheme="minorHAnsi" w:hAnsiTheme="minorHAnsi" w:cstheme="minorHAnsi"/>
          <w:i w:val="0"/>
          <w:sz w:val="24"/>
        </w:rPr>
      </w:pPr>
      <w:r w:rsidRPr="00DE4662">
        <w:rPr>
          <w:rFonts w:asciiTheme="minorHAnsi" w:hAnsiTheme="minorHAnsi" w:cstheme="minorHAnsi"/>
          <w:i w:val="0"/>
          <w:sz w:val="24"/>
        </w:rPr>
        <w:t>Ein b</w:t>
      </w:r>
      <w:r w:rsidR="00675445" w:rsidRPr="00DE4662">
        <w:rPr>
          <w:rFonts w:asciiTheme="minorHAnsi" w:hAnsiTheme="minorHAnsi" w:cstheme="minorHAnsi"/>
          <w:i w:val="0"/>
          <w:sz w:val="24"/>
        </w:rPr>
        <w:t xml:space="preserve">undeseinheitlicher Preis </w:t>
      </w:r>
      <w:r w:rsidRPr="00DE4662">
        <w:rPr>
          <w:rFonts w:asciiTheme="minorHAnsi" w:hAnsiTheme="minorHAnsi" w:cstheme="minorHAnsi"/>
          <w:i w:val="0"/>
          <w:sz w:val="24"/>
        </w:rPr>
        <w:t>(</w:t>
      </w:r>
      <w:r w:rsidR="00DE1C9B" w:rsidRPr="00DE4662">
        <w:rPr>
          <w:rFonts w:asciiTheme="minorHAnsi" w:hAnsiTheme="minorHAnsi" w:cstheme="minorHAnsi"/>
          <w:i w:val="0"/>
          <w:sz w:val="24"/>
        </w:rPr>
        <w:t xml:space="preserve">der </w:t>
      </w:r>
      <w:r w:rsidRPr="00DE4662">
        <w:rPr>
          <w:rFonts w:asciiTheme="minorHAnsi" w:hAnsiTheme="minorHAnsi" w:cstheme="minorHAnsi"/>
          <w:i w:val="0"/>
          <w:sz w:val="24"/>
        </w:rPr>
        <w:t xml:space="preserve">Bundesbasisfallwert) </w:t>
      </w:r>
      <w:r w:rsidR="00675445" w:rsidRPr="00DE4662">
        <w:rPr>
          <w:rFonts w:asciiTheme="minorHAnsi" w:hAnsiTheme="minorHAnsi" w:cstheme="minorHAnsi"/>
          <w:i w:val="0"/>
          <w:sz w:val="24"/>
        </w:rPr>
        <w:t>trotz unterschiedlicher Kosten</w:t>
      </w:r>
    </w:p>
    <w:p w14:paraId="379DF960" w14:textId="65C64954" w:rsidR="00675445" w:rsidRPr="00DE4662" w:rsidRDefault="00376666" w:rsidP="00637AB5">
      <w:pPr>
        <w:pStyle w:val="Textkrper"/>
        <w:numPr>
          <w:ilvl w:val="0"/>
          <w:numId w:val="23"/>
        </w:numPr>
        <w:spacing w:before="160" w:after="120"/>
        <w:rPr>
          <w:rFonts w:asciiTheme="minorHAnsi" w:hAnsiTheme="minorHAnsi" w:cstheme="minorHAnsi"/>
          <w:i w:val="0"/>
          <w:sz w:val="24"/>
        </w:rPr>
      </w:pPr>
      <w:r w:rsidRPr="00DE4662">
        <w:rPr>
          <w:rFonts w:asciiTheme="minorHAnsi" w:hAnsiTheme="minorHAnsi" w:cstheme="minorHAnsi"/>
          <w:i w:val="0"/>
          <w:sz w:val="24"/>
        </w:rPr>
        <w:t xml:space="preserve">Die </w:t>
      </w:r>
      <w:r w:rsidR="00675445" w:rsidRPr="00DE4662">
        <w:rPr>
          <w:rFonts w:asciiTheme="minorHAnsi" w:hAnsiTheme="minorHAnsi" w:cstheme="minorHAnsi"/>
          <w:i w:val="0"/>
          <w:sz w:val="24"/>
        </w:rPr>
        <w:t>E</w:t>
      </w:r>
      <w:r w:rsidR="00F82226" w:rsidRPr="00DE4662">
        <w:rPr>
          <w:rFonts w:asciiTheme="minorHAnsi" w:hAnsiTheme="minorHAnsi" w:cstheme="minorHAnsi"/>
          <w:i w:val="0"/>
          <w:sz w:val="24"/>
        </w:rPr>
        <w:t>rlaubn</w:t>
      </w:r>
      <w:r w:rsidR="00675445" w:rsidRPr="00DE4662">
        <w:rPr>
          <w:rFonts w:asciiTheme="minorHAnsi" w:hAnsiTheme="minorHAnsi" w:cstheme="minorHAnsi"/>
          <w:i w:val="0"/>
          <w:sz w:val="24"/>
        </w:rPr>
        <w:t>is von Selektivverträgen zwischen K</w:t>
      </w:r>
      <w:r w:rsidRPr="00DE4662">
        <w:rPr>
          <w:rFonts w:asciiTheme="minorHAnsi" w:hAnsiTheme="minorHAnsi" w:cstheme="minorHAnsi"/>
          <w:i w:val="0"/>
          <w:sz w:val="24"/>
        </w:rPr>
        <w:t xml:space="preserve">assen und Krankenhäusern </w:t>
      </w:r>
      <w:r w:rsidR="00675445" w:rsidRPr="00DE4662">
        <w:rPr>
          <w:rFonts w:asciiTheme="minorHAnsi" w:hAnsiTheme="minorHAnsi" w:cstheme="minorHAnsi"/>
          <w:i w:val="0"/>
          <w:sz w:val="24"/>
        </w:rPr>
        <w:t>statt Kontrahierungszwang</w:t>
      </w:r>
      <w:r w:rsidRPr="00DE4662">
        <w:rPr>
          <w:rFonts w:asciiTheme="minorHAnsi" w:hAnsiTheme="minorHAnsi" w:cstheme="minorHAnsi"/>
          <w:i w:val="0"/>
          <w:sz w:val="24"/>
        </w:rPr>
        <w:t xml:space="preserve"> – genannt Qualitätsverträge</w:t>
      </w:r>
    </w:p>
    <w:p w14:paraId="4274A8DF" w14:textId="7B10D76F" w:rsidR="00675445" w:rsidRPr="00DE4662" w:rsidRDefault="00675445" w:rsidP="00637AB5">
      <w:pPr>
        <w:pStyle w:val="Textkrper"/>
        <w:numPr>
          <w:ilvl w:val="0"/>
          <w:numId w:val="23"/>
        </w:numPr>
        <w:spacing w:before="160" w:after="120"/>
        <w:rPr>
          <w:rFonts w:asciiTheme="minorHAnsi" w:hAnsiTheme="minorHAnsi" w:cstheme="minorHAnsi"/>
          <w:i w:val="0"/>
          <w:sz w:val="24"/>
        </w:rPr>
      </w:pPr>
      <w:r w:rsidRPr="00DE4662">
        <w:rPr>
          <w:rFonts w:asciiTheme="minorHAnsi" w:hAnsiTheme="minorHAnsi" w:cstheme="minorHAnsi"/>
          <w:i w:val="0"/>
          <w:sz w:val="24"/>
        </w:rPr>
        <w:t xml:space="preserve">„Pay </w:t>
      </w:r>
      <w:proofErr w:type="spellStart"/>
      <w:r w:rsidRPr="00DE4662">
        <w:rPr>
          <w:rFonts w:asciiTheme="minorHAnsi" w:hAnsiTheme="minorHAnsi" w:cstheme="minorHAnsi"/>
          <w:i w:val="0"/>
          <w:sz w:val="24"/>
        </w:rPr>
        <w:t>for</w:t>
      </w:r>
      <w:proofErr w:type="spellEnd"/>
      <w:r w:rsidRPr="00DE4662">
        <w:rPr>
          <w:rFonts w:asciiTheme="minorHAnsi" w:hAnsiTheme="minorHAnsi" w:cstheme="minorHAnsi"/>
          <w:i w:val="0"/>
          <w:sz w:val="24"/>
        </w:rPr>
        <w:t xml:space="preserve"> Performance“</w:t>
      </w:r>
      <w:r w:rsidR="00F77DDE" w:rsidRPr="00DE4662">
        <w:rPr>
          <w:rFonts w:asciiTheme="minorHAnsi" w:hAnsiTheme="minorHAnsi" w:cstheme="minorHAnsi"/>
          <w:i w:val="0"/>
          <w:sz w:val="24"/>
        </w:rPr>
        <w:t xml:space="preserve"> genannt: </w:t>
      </w:r>
      <w:r w:rsidRPr="00DE4662">
        <w:rPr>
          <w:rFonts w:asciiTheme="minorHAnsi" w:hAnsiTheme="minorHAnsi" w:cstheme="minorHAnsi"/>
          <w:i w:val="0"/>
          <w:sz w:val="24"/>
        </w:rPr>
        <w:t>Zu-/Abschläge bei unterschiedlicher Qualität</w:t>
      </w:r>
    </w:p>
    <w:p w14:paraId="00BC6177" w14:textId="77777777" w:rsidR="00534578" w:rsidRPr="00DE4662" w:rsidRDefault="00534578" w:rsidP="00637AB5">
      <w:pPr>
        <w:pStyle w:val="Textkrper"/>
        <w:spacing w:before="160" w:after="120"/>
        <w:rPr>
          <w:rFonts w:asciiTheme="minorHAnsi" w:hAnsiTheme="minorHAnsi" w:cstheme="minorHAnsi"/>
          <w:i w:val="0"/>
          <w:iCs w:val="0"/>
          <w:sz w:val="24"/>
        </w:rPr>
      </w:pPr>
    </w:p>
    <w:p w14:paraId="55F3B43F" w14:textId="77777777" w:rsidR="008200DA" w:rsidRPr="00DE4662" w:rsidRDefault="008200DA" w:rsidP="00637AB5">
      <w:pPr>
        <w:pStyle w:val="Textkrper"/>
        <w:spacing w:before="160" w:after="120"/>
        <w:rPr>
          <w:rFonts w:asciiTheme="minorHAnsi" w:hAnsiTheme="minorHAnsi" w:cstheme="minorHAnsi"/>
          <w:i w:val="0"/>
          <w:iCs w:val="0"/>
          <w:sz w:val="24"/>
        </w:rPr>
      </w:pPr>
      <w:r w:rsidRPr="00DE4662">
        <w:rPr>
          <w:rFonts w:asciiTheme="minorHAnsi" w:hAnsiTheme="minorHAnsi" w:cstheme="minorHAnsi"/>
          <w:i w:val="0"/>
          <w:iCs w:val="0"/>
          <w:sz w:val="24"/>
        </w:rPr>
        <w:t xml:space="preserve">Diese ganze Entwicklung schien ungebrochen und irgendwie auch </w:t>
      </w:r>
      <w:proofErr w:type="spellStart"/>
      <w:r w:rsidRPr="00DE4662">
        <w:rPr>
          <w:rFonts w:asciiTheme="minorHAnsi" w:hAnsiTheme="minorHAnsi" w:cstheme="minorHAnsi"/>
          <w:i w:val="0"/>
          <w:iCs w:val="0"/>
          <w:sz w:val="24"/>
        </w:rPr>
        <w:t>unbrechbar</w:t>
      </w:r>
      <w:proofErr w:type="spellEnd"/>
      <w:r w:rsidRPr="00DE4662">
        <w:rPr>
          <w:rFonts w:asciiTheme="minorHAnsi" w:hAnsiTheme="minorHAnsi" w:cstheme="minorHAnsi"/>
          <w:i w:val="0"/>
          <w:iCs w:val="0"/>
          <w:sz w:val="24"/>
        </w:rPr>
        <w:t>. Aber dann kamen die zunehmenden Proteste der Beschäftigten und auch von Fachgesellschaften.</w:t>
      </w:r>
    </w:p>
    <w:p w14:paraId="0156C090" w14:textId="77777777" w:rsidR="008200DA" w:rsidRPr="00DE4662" w:rsidRDefault="008200DA" w:rsidP="00637AB5">
      <w:pPr>
        <w:pStyle w:val="Textkrper"/>
        <w:spacing w:before="160" w:after="120"/>
        <w:rPr>
          <w:rFonts w:asciiTheme="minorHAnsi" w:hAnsiTheme="minorHAnsi" w:cstheme="minorHAnsi"/>
          <w:i w:val="0"/>
          <w:iCs w:val="0"/>
          <w:sz w:val="24"/>
        </w:rPr>
      </w:pPr>
      <w:r w:rsidRPr="00DE4662">
        <w:rPr>
          <w:rFonts w:asciiTheme="minorHAnsi" w:hAnsiTheme="minorHAnsi" w:cstheme="minorHAnsi"/>
          <w:i w:val="0"/>
          <w:iCs w:val="0"/>
          <w:sz w:val="24"/>
        </w:rPr>
        <w:t xml:space="preserve">Es begann mit dem Widerstand gegen die Einführung von PEPP in der Psychiatrie, die Gröhe an einen runden Tisch zwang. Das Ergebnis war ein Zwitter aus PEPP (sie werden weiter berechnet und dienen zu Kostenvergleichen, </w:t>
      </w:r>
      <w:r w:rsidR="00F27BAB" w:rsidRPr="00DE4662">
        <w:rPr>
          <w:rFonts w:asciiTheme="minorHAnsi" w:hAnsiTheme="minorHAnsi" w:cstheme="minorHAnsi"/>
          <w:i w:val="0"/>
          <w:iCs w:val="0"/>
          <w:sz w:val="24"/>
        </w:rPr>
        <w:t xml:space="preserve">werden </w:t>
      </w:r>
      <w:r w:rsidRPr="00DE4662">
        <w:rPr>
          <w:rFonts w:asciiTheme="minorHAnsi" w:hAnsiTheme="minorHAnsi" w:cstheme="minorHAnsi"/>
          <w:i w:val="0"/>
          <w:iCs w:val="0"/>
          <w:sz w:val="24"/>
        </w:rPr>
        <w:t xml:space="preserve">aber nicht zur Abrechnung benutzt) und krankenhausindividuellen Budgets. Die </w:t>
      </w:r>
      <w:proofErr w:type="spellStart"/>
      <w:r w:rsidRPr="00DE4662">
        <w:rPr>
          <w:rFonts w:asciiTheme="minorHAnsi" w:hAnsiTheme="minorHAnsi" w:cstheme="minorHAnsi"/>
          <w:i w:val="0"/>
          <w:iCs w:val="0"/>
          <w:sz w:val="24"/>
        </w:rPr>
        <w:t>Psych</w:t>
      </w:r>
      <w:proofErr w:type="spellEnd"/>
      <w:r w:rsidRPr="00DE4662">
        <w:rPr>
          <w:rFonts w:asciiTheme="minorHAnsi" w:hAnsiTheme="minorHAnsi" w:cstheme="minorHAnsi"/>
          <w:i w:val="0"/>
          <w:iCs w:val="0"/>
          <w:sz w:val="24"/>
        </w:rPr>
        <w:t>-PV,</w:t>
      </w:r>
      <w:r w:rsidR="00541730" w:rsidRPr="00DE4662">
        <w:rPr>
          <w:rFonts w:asciiTheme="minorHAnsi" w:hAnsiTheme="minorHAnsi" w:cstheme="minorHAnsi"/>
          <w:i w:val="0"/>
          <w:iCs w:val="0"/>
          <w:sz w:val="24"/>
        </w:rPr>
        <w:t xml:space="preserve"> also die Personalbemessung in der Psychiatrie,</w:t>
      </w:r>
      <w:r w:rsidRPr="00DE4662">
        <w:rPr>
          <w:rFonts w:asciiTheme="minorHAnsi" w:hAnsiTheme="minorHAnsi" w:cstheme="minorHAnsi"/>
          <w:i w:val="0"/>
          <w:iCs w:val="0"/>
          <w:sz w:val="24"/>
        </w:rPr>
        <w:t xml:space="preserve"> die abgeschafft werden sollte, besteht weiter und soll überarbeitet werden.</w:t>
      </w:r>
    </w:p>
    <w:p w14:paraId="782613EC" w14:textId="77777777" w:rsidR="00E84E94" w:rsidRPr="00DE4662" w:rsidRDefault="00E84E94" w:rsidP="00637AB5">
      <w:pPr>
        <w:pStyle w:val="Textkrper"/>
        <w:spacing w:before="160" w:after="120"/>
        <w:rPr>
          <w:rFonts w:asciiTheme="minorHAnsi" w:hAnsiTheme="minorHAnsi" w:cstheme="minorHAnsi"/>
          <w:i w:val="0"/>
          <w:iCs w:val="0"/>
          <w:sz w:val="24"/>
        </w:rPr>
      </w:pPr>
      <w:r w:rsidRPr="00DE4662">
        <w:rPr>
          <w:rFonts w:asciiTheme="minorHAnsi" w:hAnsiTheme="minorHAnsi" w:cstheme="minorHAnsi"/>
          <w:i w:val="0"/>
          <w:iCs w:val="0"/>
          <w:sz w:val="24"/>
        </w:rPr>
        <w:t xml:space="preserve">Danach kamen die Pflegepersonaluntergrenzen in pflegesensitiven Bereichen - die absolute Verballhornung einer gesetzlichen Personalbemessung zwar, aber immerhin das Eingeständnis schon der letzten Bunderegierung, dass </w:t>
      </w:r>
      <w:r w:rsidR="00935B7E" w:rsidRPr="00DE4662">
        <w:rPr>
          <w:rFonts w:asciiTheme="minorHAnsi" w:hAnsiTheme="minorHAnsi" w:cstheme="minorHAnsi"/>
          <w:i w:val="0"/>
          <w:iCs w:val="0"/>
          <w:sz w:val="24"/>
        </w:rPr>
        <w:t>gegen die Auswirkungen des Preissystems gegengesteuert werden muss.</w:t>
      </w:r>
      <w:r w:rsidRPr="00DE4662">
        <w:rPr>
          <w:rFonts w:asciiTheme="minorHAnsi" w:hAnsiTheme="minorHAnsi" w:cstheme="minorHAnsi"/>
          <w:i w:val="0"/>
          <w:iCs w:val="0"/>
          <w:sz w:val="24"/>
        </w:rPr>
        <w:t xml:space="preserve"> </w:t>
      </w:r>
    </w:p>
    <w:p w14:paraId="67D74D1A" w14:textId="77777777" w:rsidR="00F27BAB" w:rsidRPr="00DE4662" w:rsidRDefault="00935B7E" w:rsidP="00637AB5">
      <w:pPr>
        <w:pStyle w:val="Textkrper"/>
        <w:spacing w:before="160" w:after="120"/>
        <w:rPr>
          <w:rFonts w:asciiTheme="minorHAnsi" w:hAnsiTheme="minorHAnsi" w:cstheme="minorHAnsi"/>
          <w:b/>
          <w:sz w:val="24"/>
        </w:rPr>
      </w:pPr>
      <w:r w:rsidRPr="00DE4662">
        <w:rPr>
          <w:rFonts w:asciiTheme="minorHAnsi" w:hAnsiTheme="minorHAnsi" w:cstheme="minorHAnsi"/>
          <w:i w:val="0"/>
          <w:iCs w:val="0"/>
          <w:sz w:val="24"/>
        </w:rPr>
        <w:t xml:space="preserve">Dann nahmen </w:t>
      </w:r>
      <w:r w:rsidR="00F27BAB" w:rsidRPr="00DE4662">
        <w:rPr>
          <w:rFonts w:asciiTheme="minorHAnsi" w:hAnsiTheme="minorHAnsi" w:cstheme="minorHAnsi"/>
          <w:i w:val="0"/>
          <w:iCs w:val="0"/>
          <w:sz w:val="24"/>
        </w:rPr>
        <w:t xml:space="preserve">die Forderungen </w:t>
      </w:r>
      <w:r w:rsidRPr="00DE4662">
        <w:rPr>
          <w:rFonts w:asciiTheme="minorHAnsi" w:hAnsiTheme="minorHAnsi" w:cstheme="minorHAnsi"/>
          <w:i w:val="0"/>
          <w:iCs w:val="0"/>
          <w:sz w:val="24"/>
        </w:rPr>
        <w:t xml:space="preserve">der Beschäftigten und der Gewerkschaften </w:t>
      </w:r>
      <w:r w:rsidR="00F27BAB" w:rsidRPr="00DE4662">
        <w:rPr>
          <w:rFonts w:asciiTheme="minorHAnsi" w:hAnsiTheme="minorHAnsi" w:cstheme="minorHAnsi"/>
          <w:i w:val="0"/>
          <w:iCs w:val="0"/>
          <w:sz w:val="24"/>
        </w:rPr>
        <w:t>nach einer Personalbemessung in der Pflege</w:t>
      </w:r>
      <w:r w:rsidRPr="00DE4662">
        <w:rPr>
          <w:rFonts w:asciiTheme="minorHAnsi" w:hAnsiTheme="minorHAnsi" w:cstheme="minorHAnsi"/>
          <w:i w:val="0"/>
          <w:iCs w:val="0"/>
          <w:sz w:val="24"/>
        </w:rPr>
        <w:t xml:space="preserve"> Fahrt auf</w:t>
      </w:r>
      <w:r w:rsidR="00F27BAB" w:rsidRPr="00DE4662">
        <w:rPr>
          <w:rFonts w:asciiTheme="minorHAnsi" w:hAnsiTheme="minorHAnsi" w:cstheme="minorHAnsi"/>
          <w:i w:val="0"/>
          <w:iCs w:val="0"/>
          <w:sz w:val="24"/>
        </w:rPr>
        <w:t xml:space="preserve">, </w:t>
      </w:r>
      <w:r w:rsidRPr="00DE4662">
        <w:rPr>
          <w:rFonts w:asciiTheme="minorHAnsi" w:hAnsiTheme="minorHAnsi" w:cstheme="minorHAnsi"/>
          <w:i w:val="0"/>
          <w:iCs w:val="0"/>
          <w:sz w:val="24"/>
        </w:rPr>
        <w:t xml:space="preserve">es kamen </w:t>
      </w:r>
      <w:r w:rsidR="00F27BAB" w:rsidRPr="00DE4662">
        <w:rPr>
          <w:rFonts w:asciiTheme="minorHAnsi" w:hAnsiTheme="minorHAnsi" w:cstheme="minorHAnsi"/>
          <w:i w:val="0"/>
          <w:iCs w:val="0"/>
          <w:sz w:val="24"/>
        </w:rPr>
        <w:t>die Tarifauseinandersetzungen und die Initiativen für Volksentscheide. Und plötzlich gab es eine Koalitionsvereinbarung in der festgelegt war:</w:t>
      </w:r>
    </w:p>
    <w:p w14:paraId="49B5DA4D" w14:textId="77777777" w:rsidR="00F27BAB" w:rsidRPr="00DE4662" w:rsidRDefault="00F27BAB" w:rsidP="00637AB5">
      <w:pPr>
        <w:pStyle w:val="Textkrper"/>
        <w:numPr>
          <w:ilvl w:val="0"/>
          <w:numId w:val="24"/>
        </w:numPr>
        <w:spacing w:before="160" w:after="120"/>
        <w:rPr>
          <w:rFonts w:asciiTheme="minorHAnsi" w:hAnsiTheme="minorHAnsi" w:cstheme="minorHAnsi"/>
          <w:sz w:val="24"/>
        </w:rPr>
      </w:pPr>
      <w:r w:rsidRPr="00DE4662">
        <w:rPr>
          <w:rFonts w:asciiTheme="minorHAnsi" w:hAnsiTheme="minorHAnsi" w:cstheme="minorHAnsi"/>
          <w:sz w:val="24"/>
        </w:rPr>
        <w:t>Verbindliche Personaluntergrenzen für die gesamte Pflege im Krankenhaus.</w:t>
      </w:r>
    </w:p>
    <w:p w14:paraId="60849F7A" w14:textId="77777777" w:rsidR="00F27BAB" w:rsidRPr="00DE4662" w:rsidRDefault="00F27BAB" w:rsidP="00637AB5">
      <w:pPr>
        <w:pStyle w:val="Textkrper"/>
        <w:numPr>
          <w:ilvl w:val="0"/>
          <w:numId w:val="24"/>
        </w:numPr>
        <w:spacing w:before="160" w:after="120"/>
        <w:rPr>
          <w:rFonts w:asciiTheme="minorHAnsi" w:hAnsiTheme="minorHAnsi" w:cstheme="minorHAnsi"/>
          <w:sz w:val="24"/>
        </w:rPr>
      </w:pPr>
      <w:r w:rsidRPr="00DE4662">
        <w:rPr>
          <w:rFonts w:asciiTheme="minorHAnsi" w:hAnsiTheme="minorHAnsi" w:cstheme="minorHAnsi"/>
          <w:sz w:val="24"/>
        </w:rPr>
        <w:t>Die Krankenhausvergütung wird auf eine Kombination von Fallpauschalen und Pflegepersonalkostenvergütung umgestellt. Die Pflegepersonalkostenvergütung berücksichtig die Aufwendungen für den krankenhausindividuellen Pflegepersonalbedarf. Die DRGs werden um die Pflegepersonalkosten bereinigt.</w:t>
      </w:r>
    </w:p>
    <w:p w14:paraId="5AE6ED8D" w14:textId="77777777" w:rsidR="00F27BAB" w:rsidRPr="00DE4662" w:rsidRDefault="00F27BAB" w:rsidP="00637AB5">
      <w:pPr>
        <w:pStyle w:val="Textkrper"/>
        <w:numPr>
          <w:ilvl w:val="0"/>
          <w:numId w:val="24"/>
        </w:numPr>
        <w:spacing w:before="160" w:after="120"/>
        <w:rPr>
          <w:rFonts w:asciiTheme="minorHAnsi" w:hAnsiTheme="minorHAnsi" w:cstheme="minorHAnsi"/>
          <w:sz w:val="24"/>
        </w:rPr>
      </w:pPr>
      <w:r w:rsidRPr="00DE4662">
        <w:rPr>
          <w:rFonts w:asciiTheme="minorHAnsi" w:hAnsiTheme="minorHAnsi" w:cstheme="minorHAnsi"/>
          <w:sz w:val="24"/>
        </w:rPr>
        <w:t>Vollständige Refinanzierung von Tarifsteigerungen im Krankenhaus, verbunden mit der Nachweispflicht, dass dies auch tatsächlich bei den Beschäftigten ankommt.</w:t>
      </w:r>
    </w:p>
    <w:p w14:paraId="68341914" w14:textId="77777777" w:rsidR="00541730" w:rsidRPr="00DE4662" w:rsidRDefault="00541730" w:rsidP="00637AB5">
      <w:pPr>
        <w:pStyle w:val="Textkrper"/>
        <w:spacing w:before="160" w:after="120"/>
        <w:rPr>
          <w:rFonts w:asciiTheme="minorHAnsi" w:hAnsiTheme="minorHAnsi" w:cstheme="minorHAnsi"/>
          <w:i w:val="0"/>
          <w:sz w:val="24"/>
        </w:rPr>
      </w:pPr>
      <w:r w:rsidRPr="00DE4662">
        <w:rPr>
          <w:rFonts w:asciiTheme="minorHAnsi" w:hAnsiTheme="minorHAnsi" w:cstheme="minorHAnsi"/>
          <w:i w:val="0"/>
          <w:sz w:val="24"/>
        </w:rPr>
        <w:t>Und jetzt ist das Pflegepersonalstärkungsgesetz im parlamentarischen Beschlussverfahren, das im Wesentlichen die Festlegungen des Koalitionsvertrages umsetzt.</w:t>
      </w:r>
    </w:p>
    <w:p w14:paraId="31B312D2" w14:textId="77777777" w:rsidR="00541730" w:rsidRPr="00DE4662" w:rsidRDefault="00541730" w:rsidP="00637AB5">
      <w:pPr>
        <w:pStyle w:val="Textkrper"/>
        <w:spacing w:before="160" w:after="120"/>
        <w:rPr>
          <w:rFonts w:asciiTheme="minorHAnsi" w:hAnsiTheme="minorHAnsi" w:cstheme="minorHAnsi"/>
          <w:i w:val="0"/>
          <w:sz w:val="24"/>
        </w:rPr>
      </w:pPr>
      <w:r w:rsidRPr="00DE4662">
        <w:rPr>
          <w:rFonts w:asciiTheme="minorHAnsi" w:hAnsiTheme="minorHAnsi" w:cstheme="minorHAnsi"/>
          <w:i w:val="0"/>
          <w:sz w:val="24"/>
        </w:rPr>
        <w:lastRenderedPageBreak/>
        <w:t>Ist damit das Ende der DRGs eingeleitet?</w:t>
      </w:r>
    </w:p>
    <w:p w14:paraId="3DE5D41C" w14:textId="77777777" w:rsidR="00B1203C" w:rsidRPr="00DE4662" w:rsidRDefault="00957F66" w:rsidP="00637AB5">
      <w:pPr>
        <w:pStyle w:val="Textkrper"/>
        <w:spacing w:before="160" w:after="120"/>
        <w:rPr>
          <w:rFonts w:asciiTheme="minorHAnsi" w:hAnsiTheme="minorHAnsi" w:cstheme="minorHAnsi"/>
          <w:i w:val="0"/>
          <w:sz w:val="24"/>
        </w:rPr>
      </w:pPr>
      <w:r w:rsidRPr="00DE4662">
        <w:rPr>
          <w:rFonts w:asciiTheme="minorHAnsi" w:hAnsiTheme="minorHAnsi" w:cstheme="minorHAnsi"/>
          <w:i w:val="0"/>
          <w:sz w:val="24"/>
        </w:rPr>
        <w:t>Dies zu sagen wäre verfrüht</w:t>
      </w:r>
      <w:r w:rsidR="00541730" w:rsidRPr="00DE4662">
        <w:rPr>
          <w:rFonts w:asciiTheme="minorHAnsi" w:hAnsiTheme="minorHAnsi" w:cstheme="minorHAnsi"/>
          <w:i w:val="0"/>
          <w:sz w:val="24"/>
        </w:rPr>
        <w:t xml:space="preserve">, denn die Änderungen sind so ausgestaltet, dass sie leicht nach ein paar Jahren wieder rückgängig gemacht werden können, sie betreffen nur eine Berufsgruppe und viele andere </w:t>
      </w:r>
      <w:r w:rsidR="00B1203C" w:rsidRPr="00DE4662">
        <w:rPr>
          <w:rFonts w:asciiTheme="minorHAnsi" w:hAnsiTheme="minorHAnsi" w:cstheme="minorHAnsi"/>
          <w:i w:val="0"/>
          <w:sz w:val="24"/>
        </w:rPr>
        <w:t xml:space="preserve">Festlegungen des Preissystems bestehen weiter </w:t>
      </w:r>
      <w:r w:rsidR="00E20F0E" w:rsidRPr="00DE4662">
        <w:rPr>
          <w:rFonts w:asciiTheme="minorHAnsi" w:hAnsiTheme="minorHAnsi" w:cstheme="minorHAnsi"/>
          <w:i w:val="0"/>
          <w:sz w:val="24"/>
        </w:rPr>
        <w:t>oder w</w:t>
      </w:r>
      <w:r w:rsidR="00B1203C" w:rsidRPr="00DE4662">
        <w:rPr>
          <w:rFonts w:asciiTheme="minorHAnsi" w:hAnsiTheme="minorHAnsi" w:cstheme="minorHAnsi"/>
          <w:i w:val="0"/>
          <w:sz w:val="24"/>
        </w:rPr>
        <w:t>erden gerade verschärft. Auch das wollen wir in den Workshops vertiefen.</w:t>
      </w:r>
    </w:p>
    <w:p w14:paraId="35071D80" w14:textId="760E938E" w:rsidR="00B1203C" w:rsidRPr="00DE4662" w:rsidRDefault="00B1203C" w:rsidP="00637AB5">
      <w:pPr>
        <w:pStyle w:val="Textkrper"/>
        <w:spacing w:before="160" w:after="120"/>
        <w:rPr>
          <w:rFonts w:asciiTheme="minorHAnsi" w:hAnsiTheme="minorHAnsi" w:cstheme="minorHAnsi"/>
          <w:i w:val="0"/>
          <w:sz w:val="24"/>
        </w:rPr>
      </w:pPr>
      <w:r w:rsidRPr="00DE4662">
        <w:rPr>
          <w:rFonts w:asciiTheme="minorHAnsi" w:hAnsiTheme="minorHAnsi" w:cstheme="minorHAnsi"/>
          <w:i w:val="0"/>
          <w:sz w:val="24"/>
        </w:rPr>
        <w:t>Aber eines erscheint mir klar. Die DRGs sind ins Wanken gekommen. Der Widers</w:t>
      </w:r>
      <w:r w:rsidR="00A20EA8" w:rsidRPr="00DE4662">
        <w:rPr>
          <w:rFonts w:asciiTheme="minorHAnsi" w:hAnsiTheme="minorHAnsi" w:cstheme="minorHAnsi"/>
          <w:i w:val="0"/>
          <w:sz w:val="24"/>
        </w:rPr>
        <w:t>tand</w:t>
      </w:r>
      <w:r w:rsidRPr="00DE4662">
        <w:rPr>
          <w:rFonts w:asciiTheme="minorHAnsi" w:hAnsiTheme="minorHAnsi" w:cstheme="minorHAnsi"/>
          <w:i w:val="0"/>
          <w:sz w:val="24"/>
        </w:rPr>
        <w:t xml:space="preserve"> gegen die zunehmende Ökonomisierung des Gesundheitswesens aus vielen Teilen der Gesellschaft h</w:t>
      </w:r>
      <w:r w:rsidR="00E1361A" w:rsidRPr="00DE4662">
        <w:rPr>
          <w:rFonts w:asciiTheme="minorHAnsi" w:hAnsiTheme="minorHAnsi" w:cstheme="minorHAnsi"/>
          <w:i w:val="0"/>
          <w:sz w:val="24"/>
        </w:rPr>
        <w:t>at</w:t>
      </w:r>
      <w:r w:rsidRPr="00DE4662">
        <w:rPr>
          <w:rFonts w:asciiTheme="minorHAnsi" w:hAnsiTheme="minorHAnsi" w:cstheme="minorHAnsi"/>
          <w:i w:val="0"/>
          <w:sz w:val="24"/>
        </w:rPr>
        <w:t xml:space="preserve"> zugenommen. Die Proteste des letzten Jahres haben eine Tür geöffnet. Es liegt an uns dies weiterzutreiben.</w:t>
      </w:r>
    </w:p>
    <w:p w14:paraId="6D037D7B" w14:textId="77777777" w:rsidR="00534578" w:rsidRPr="00DE4662" w:rsidRDefault="00534578" w:rsidP="00637AB5">
      <w:pPr>
        <w:pStyle w:val="Textkrper"/>
        <w:spacing w:before="160" w:after="120"/>
        <w:rPr>
          <w:rFonts w:asciiTheme="minorHAnsi" w:hAnsiTheme="minorHAnsi" w:cstheme="minorHAnsi"/>
          <w:i w:val="0"/>
          <w:sz w:val="24"/>
        </w:rPr>
      </w:pPr>
    </w:p>
    <w:p w14:paraId="39F1CA8D" w14:textId="77777777" w:rsidR="00B1203C" w:rsidRPr="00DE4662" w:rsidRDefault="00B1203C" w:rsidP="00637AB5">
      <w:pPr>
        <w:pStyle w:val="Textkrper"/>
        <w:spacing w:before="160" w:after="120"/>
        <w:rPr>
          <w:rFonts w:asciiTheme="minorHAnsi" w:hAnsiTheme="minorHAnsi" w:cstheme="minorHAnsi"/>
          <w:i w:val="0"/>
          <w:sz w:val="24"/>
        </w:rPr>
      </w:pPr>
      <w:r w:rsidRPr="00DE4662">
        <w:rPr>
          <w:rFonts w:asciiTheme="minorHAnsi" w:hAnsiTheme="minorHAnsi" w:cstheme="minorHAnsi"/>
          <w:i w:val="0"/>
          <w:sz w:val="24"/>
        </w:rPr>
        <w:t>Und eine</w:t>
      </w:r>
      <w:r w:rsidR="00935B7E" w:rsidRPr="00DE4662">
        <w:rPr>
          <w:rFonts w:asciiTheme="minorHAnsi" w:hAnsiTheme="minorHAnsi" w:cstheme="minorHAnsi"/>
          <w:i w:val="0"/>
          <w:sz w:val="24"/>
        </w:rPr>
        <w:t>s</w:t>
      </w:r>
      <w:r w:rsidRPr="00DE4662">
        <w:rPr>
          <w:rFonts w:asciiTheme="minorHAnsi" w:hAnsiTheme="minorHAnsi" w:cstheme="minorHAnsi"/>
          <w:i w:val="0"/>
          <w:sz w:val="24"/>
        </w:rPr>
        <w:t xml:space="preserve"> hat sich auch geändert: War es vor einigen Jahren faktisch noch unmöglich über alternative Finanzierungsmodelle zu reden, so steht dies heute auf der Tagesordnung. Deshalb auch unsere Frage, d</w:t>
      </w:r>
      <w:r w:rsidR="00957F66" w:rsidRPr="00DE4662">
        <w:rPr>
          <w:rFonts w:asciiTheme="minorHAnsi" w:hAnsiTheme="minorHAnsi" w:cstheme="minorHAnsi"/>
          <w:i w:val="0"/>
          <w:sz w:val="24"/>
        </w:rPr>
        <w:t>er</w:t>
      </w:r>
      <w:r w:rsidRPr="00DE4662">
        <w:rPr>
          <w:rFonts w:asciiTheme="minorHAnsi" w:hAnsiTheme="minorHAnsi" w:cstheme="minorHAnsi"/>
          <w:i w:val="0"/>
          <w:sz w:val="24"/>
        </w:rPr>
        <w:t xml:space="preserve"> wir auf diesem Kongress </w:t>
      </w:r>
      <w:r w:rsidR="00957F66" w:rsidRPr="00DE4662">
        <w:rPr>
          <w:rFonts w:asciiTheme="minorHAnsi" w:hAnsiTheme="minorHAnsi" w:cstheme="minorHAnsi"/>
          <w:i w:val="0"/>
          <w:sz w:val="24"/>
        </w:rPr>
        <w:t>nach</w:t>
      </w:r>
      <w:r w:rsidRPr="00DE4662">
        <w:rPr>
          <w:rFonts w:asciiTheme="minorHAnsi" w:hAnsiTheme="minorHAnsi" w:cstheme="minorHAnsi"/>
          <w:i w:val="0"/>
          <w:sz w:val="24"/>
        </w:rPr>
        <w:t>gehen wollen: Was kommt nach den DRGs</w:t>
      </w:r>
      <w:r w:rsidR="00957F66" w:rsidRPr="00DE4662">
        <w:rPr>
          <w:rFonts w:asciiTheme="minorHAnsi" w:hAnsiTheme="minorHAnsi" w:cstheme="minorHAnsi"/>
          <w:i w:val="0"/>
          <w:sz w:val="24"/>
        </w:rPr>
        <w:t>?</w:t>
      </w:r>
      <w:r w:rsidR="00E20F0E" w:rsidRPr="00DE4662">
        <w:rPr>
          <w:rFonts w:asciiTheme="minorHAnsi" w:hAnsiTheme="minorHAnsi" w:cstheme="minorHAnsi"/>
          <w:i w:val="0"/>
          <w:sz w:val="24"/>
        </w:rPr>
        <w:t xml:space="preserve"> </w:t>
      </w:r>
    </w:p>
    <w:p w14:paraId="0BF4483C" w14:textId="77777777" w:rsidR="00935B7E" w:rsidRPr="00DE4662" w:rsidRDefault="00935B7E" w:rsidP="00637AB5">
      <w:pPr>
        <w:pStyle w:val="Textkrper"/>
        <w:spacing w:before="160" w:after="120"/>
        <w:rPr>
          <w:rFonts w:asciiTheme="minorHAnsi" w:hAnsiTheme="minorHAnsi" w:cstheme="minorHAnsi"/>
          <w:i w:val="0"/>
          <w:iCs w:val="0"/>
          <w:color w:val="FF0000"/>
          <w:sz w:val="24"/>
        </w:rPr>
      </w:pPr>
      <w:r w:rsidRPr="00DE4662">
        <w:rPr>
          <w:rFonts w:asciiTheme="minorHAnsi" w:hAnsiTheme="minorHAnsi" w:cstheme="minorHAnsi"/>
          <w:i w:val="0"/>
          <w:iCs w:val="0"/>
          <w:sz w:val="24"/>
        </w:rPr>
        <w:t xml:space="preserve">Ich hoffe, dass wir am Ende dieses Kongresses einen Konsens haben, dass die Einführung marktwirtschaftlicher Mechanismen im Gesundheitswesen nicht die </w:t>
      </w:r>
      <w:r w:rsidRPr="00DE4662">
        <w:rPr>
          <w:rFonts w:asciiTheme="minorHAnsi" w:hAnsiTheme="minorHAnsi" w:cstheme="minorHAnsi"/>
          <w:i w:val="0"/>
          <w:iCs w:val="0"/>
          <w:sz w:val="24"/>
          <w:u w:val="single"/>
        </w:rPr>
        <w:t>Lösung</w:t>
      </w:r>
      <w:r w:rsidRPr="00DE4662">
        <w:rPr>
          <w:rFonts w:asciiTheme="minorHAnsi" w:hAnsiTheme="minorHAnsi" w:cstheme="minorHAnsi"/>
          <w:i w:val="0"/>
          <w:iCs w:val="0"/>
          <w:sz w:val="24"/>
        </w:rPr>
        <w:t xml:space="preserve"> des Problems ist, sondern die </w:t>
      </w:r>
      <w:r w:rsidRPr="00DE4662">
        <w:rPr>
          <w:rFonts w:asciiTheme="minorHAnsi" w:hAnsiTheme="minorHAnsi" w:cstheme="minorHAnsi"/>
          <w:i w:val="0"/>
          <w:iCs w:val="0"/>
          <w:sz w:val="24"/>
          <w:u w:val="single"/>
        </w:rPr>
        <w:t>Verschärfung aller Probleme</w:t>
      </w:r>
      <w:r w:rsidRPr="00DE4662">
        <w:rPr>
          <w:rFonts w:asciiTheme="minorHAnsi" w:hAnsiTheme="minorHAnsi" w:cstheme="minorHAnsi"/>
          <w:i w:val="0"/>
          <w:iCs w:val="0"/>
          <w:sz w:val="24"/>
        </w:rPr>
        <w:t xml:space="preserve"> – sowohl für die Patienten als auch für die Beschäftigten.</w:t>
      </w:r>
    </w:p>
    <w:p w14:paraId="3583E470" w14:textId="77777777" w:rsidR="00E20F0E" w:rsidRPr="00DE4662" w:rsidRDefault="00E20F0E" w:rsidP="00637AB5">
      <w:pPr>
        <w:pStyle w:val="Textkrper"/>
        <w:spacing w:before="160" w:after="120"/>
        <w:rPr>
          <w:rFonts w:asciiTheme="minorHAnsi" w:hAnsiTheme="minorHAnsi" w:cstheme="minorHAnsi"/>
          <w:i w:val="0"/>
          <w:sz w:val="24"/>
        </w:rPr>
      </w:pPr>
      <w:r w:rsidRPr="00DE4662">
        <w:rPr>
          <w:rFonts w:asciiTheme="minorHAnsi" w:hAnsiTheme="minorHAnsi" w:cstheme="minorHAnsi"/>
          <w:i w:val="0"/>
          <w:sz w:val="24"/>
        </w:rPr>
        <w:t>Wir haben Alternativen, die das Gesundheitswesen als Teil der Daseinsvorsorge stärken und Markt und Wettbewerb zurückdrängen.</w:t>
      </w:r>
    </w:p>
    <w:p w14:paraId="1FDF70D6" w14:textId="73A7BAC7" w:rsidR="00957F66" w:rsidRPr="00DE4662" w:rsidRDefault="001E762E" w:rsidP="00637AB5">
      <w:pPr>
        <w:spacing w:before="160" w:after="120"/>
        <w:rPr>
          <w:rFonts w:asciiTheme="minorHAnsi" w:hAnsiTheme="minorHAnsi" w:cstheme="minorHAnsi"/>
          <w:highlight w:val="yellow"/>
        </w:rPr>
      </w:pPr>
      <w:r w:rsidRPr="00DE4662">
        <w:rPr>
          <w:rFonts w:asciiTheme="minorHAnsi" w:hAnsiTheme="minorHAnsi" w:cstheme="minorHAnsi"/>
        </w:rPr>
        <w:t xml:space="preserve">Und ich hoffe, dass uns die Schwerpunkte der Workshops am Sonntag in die Lage versetzten, dass </w:t>
      </w:r>
      <w:r w:rsidR="00266424" w:rsidRPr="00DE4662">
        <w:rPr>
          <w:rFonts w:asciiTheme="minorHAnsi" w:hAnsiTheme="minorHAnsi" w:cstheme="minorHAnsi"/>
        </w:rPr>
        <w:t>wir gemeinsam alles in unserer Kraft Stehende</w:t>
      </w:r>
      <w:r w:rsidR="00534578" w:rsidRPr="00DE4662">
        <w:rPr>
          <w:rFonts w:asciiTheme="minorHAnsi" w:hAnsiTheme="minorHAnsi" w:cstheme="minorHAnsi"/>
        </w:rPr>
        <w:t xml:space="preserve"> tun</w:t>
      </w:r>
      <w:r w:rsidR="00266424" w:rsidRPr="00DE4662">
        <w:rPr>
          <w:rFonts w:asciiTheme="minorHAnsi" w:hAnsiTheme="minorHAnsi" w:cstheme="minorHAnsi"/>
        </w:rPr>
        <w:t xml:space="preserve">, um das Solidarsystem </w:t>
      </w:r>
      <w:r w:rsidR="00266424" w:rsidRPr="00DE4662">
        <w:rPr>
          <w:rFonts w:asciiTheme="minorHAnsi" w:hAnsiTheme="minorHAnsi" w:cstheme="minorHAnsi"/>
          <w:u w:val="single"/>
        </w:rPr>
        <w:t>gegen</w:t>
      </w:r>
      <w:r w:rsidR="00266424" w:rsidRPr="00DE4662">
        <w:rPr>
          <w:rFonts w:asciiTheme="minorHAnsi" w:hAnsiTheme="minorHAnsi" w:cstheme="minorHAnsi"/>
        </w:rPr>
        <w:t xml:space="preserve"> ein marktwirtschaftliches Wettbewerbssystem und eine qualitativ gute Gesundheitsversorgung für alle</w:t>
      </w:r>
      <w:r w:rsidR="00CE1F00" w:rsidRPr="00DE4662">
        <w:rPr>
          <w:rFonts w:asciiTheme="minorHAnsi" w:hAnsiTheme="minorHAnsi" w:cstheme="minorHAnsi"/>
        </w:rPr>
        <w:t>,</w:t>
      </w:r>
      <w:r w:rsidR="00266424" w:rsidRPr="00DE4662">
        <w:rPr>
          <w:rFonts w:asciiTheme="minorHAnsi" w:hAnsiTheme="minorHAnsi" w:cstheme="minorHAnsi"/>
        </w:rPr>
        <w:t xml:space="preserve"> </w:t>
      </w:r>
      <w:r w:rsidR="00266424" w:rsidRPr="00DE4662">
        <w:rPr>
          <w:rFonts w:asciiTheme="minorHAnsi" w:hAnsiTheme="minorHAnsi" w:cstheme="minorHAnsi"/>
          <w:u w:val="single"/>
        </w:rPr>
        <w:t>gegen</w:t>
      </w:r>
      <w:r w:rsidR="00266424" w:rsidRPr="00DE4662">
        <w:rPr>
          <w:rFonts w:asciiTheme="minorHAnsi" w:hAnsiTheme="minorHAnsi" w:cstheme="minorHAnsi"/>
        </w:rPr>
        <w:t xml:space="preserve"> eine 2-Klassen-Medizin zu verteidigen.</w:t>
      </w:r>
    </w:p>
    <w:p w14:paraId="59F8748B" w14:textId="77777777" w:rsidR="001E762E" w:rsidRPr="00DE4662" w:rsidRDefault="001E762E" w:rsidP="00637AB5">
      <w:pPr>
        <w:pStyle w:val="Textkrper"/>
        <w:spacing w:before="160" w:after="120"/>
        <w:rPr>
          <w:rFonts w:asciiTheme="minorHAnsi" w:hAnsiTheme="minorHAnsi" w:cstheme="minorHAnsi"/>
          <w:i w:val="0"/>
          <w:sz w:val="24"/>
        </w:rPr>
      </w:pPr>
      <w:r w:rsidRPr="00DE4662">
        <w:rPr>
          <w:rFonts w:asciiTheme="minorHAnsi" w:hAnsiTheme="minorHAnsi" w:cstheme="minorHAnsi"/>
          <w:i w:val="0"/>
          <w:sz w:val="24"/>
        </w:rPr>
        <w:t>Karl Marx hat in seiner Schrift vom Elend der Philosophie ausgeführt:</w:t>
      </w:r>
    </w:p>
    <w:p w14:paraId="2B9BD82E" w14:textId="64B76415" w:rsidR="001E762E" w:rsidRPr="00DE4662" w:rsidRDefault="001E762E" w:rsidP="00637AB5">
      <w:pPr>
        <w:rPr>
          <w:rFonts w:asciiTheme="minorHAnsi" w:hAnsiTheme="minorHAnsi" w:cstheme="minorHAnsi"/>
          <w:i/>
          <w:iCs/>
        </w:rPr>
      </w:pPr>
      <w:r w:rsidRPr="00DE4662">
        <w:rPr>
          <w:rFonts w:asciiTheme="minorHAnsi" w:hAnsiTheme="minorHAnsi" w:cstheme="minorHAnsi"/>
          <w:i/>
        </w:rPr>
        <w:t xml:space="preserve">"Kam endlich eine Zeit, wo </w:t>
      </w:r>
      <w:r w:rsidRPr="00DE4662">
        <w:rPr>
          <w:rFonts w:asciiTheme="minorHAnsi" w:hAnsiTheme="minorHAnsi" w:cstheme="minorHAnsi"/>
          <w:i/>
          <w:iCs/>
        </w:rPr>
        <w:t>alles was die Menschen bisher als unveräußerlich betrachtet hatten, Gegenstand des Austausches, des Schachers, veräußert wur</w:t>
      </w:r>
      <w:r w:rsidRPr="00DE4662">
        <w:rPr>
          <w:rFonts w:asciiTheme="minorHAnsi" w:hAnsiTheme="minorHAnsi" w:cstheme="minorHAnsi"/>
          <w:i/>
          <w:iCs/>
        </w:rPr>
        <w:softHyphen/>
        <w:t>de. Es ist dies die Zeit, wo selbst Dinge, die bis dahin mitgeteilt wurden, aber nie ausgetauscht, gegeben aber nie verkauft, erworben aber nie gekauft, Tugend, Liebe, Überzeugung, Wissen, Gewissen usw., wo mit einem Wort alles Sache des Handels wurde. Es ist dies die Zeit der allgemeinen Korruption, der universellen Käuflichkeit oder um die ökonomische Ausdrucksweise zu gebrauchen, die Zeit, in der jeder Ge</w:t>
      </w:r>
      <w:r w:rsidRPr="00DE4662">
        <w:rPr>
          <w:rFonts w:asciiTheme="minorHAnsi" w:hAnsiTheme="minorHAnsi" w:cstheme="minorHAnsi"/>
          <w:i/>
          <w:iCs/>
        </w:rPr>
        <w:softHyphen/>
        <w:t>genstand, ob physisch, oder moralisch, als Handelswert auf den Markt gebracht wird.“</w:t>
      </w:r>
    </w:p>
    <w:p w14:paraId="14C134D4" w14:textId="77777777" w:rsidR="00534578" w:rsidRPr="00DE4662" w:rsidRDefault="00534578" w:rsidP="00637AB5">
      <w:pPr>
        <w:rPr>
          <w:rFonts w:asciiTheme="minorHAnsi" w:hAnsiTheme="minorHAnsi" w:cstheme="minorHAnsi"/>
        </w:rPr>
      </w:pPr>
    </w:p>
    <w:p w14:paraId="0B42A2FC" w14:textId="77777777" w:rsidR="002343F1" w:rsidRPr="00DE4662" w:rsidRDefault="00F27104" w:rsidP="00637AB5">
      <w:pPr>
        <w:rPr>
          <w:rFonts w:asciiTheme="minorHAnsi" w:hAnsiTheme="minorHAnsi" w:cstheme="minorHAnsi"/>
        </w:rPr>
      </w:pPr>
      <w:r w:rsidRPr="00DE4662">
        <w:rPr>
          <w:rFonts w:asciiTheme="minorHAnsi" w:hAnsiTheme="minorHAnsi" w:cstheme="minorHAnsi"/>
        </w:rPr>
        <w:t>Liebe Kolleginnen und Kollegen, liebe Gäste,</w:t>
      </w:r>
    </w:p>
    <w:p w14:paraId="531473DE" w14:textId="4539500F" w:rsidR="001E762E" w:rsidRPr="00DE4662" w:rsidRDefault="00F27104" w:rsidP="00637AB5">
      <w:pPr>
        <w:rPr>
          <w:rFonts w:asciiTheme="minorHAnsi" w:hAnsiTheme="minorHAnsi" w:cstheme="minorHAnsi"/>
        </w:rPr>
      </w:pPr>
      <w:r w:rsidRPr="00DE4662">
        <w:rPr>
          <w:rFonts w:asciiTheme="minorHAnsi" w:hAnsiTheme="minorHAnsi" w:cstheme="minorHAnsi"/>
        </w:rPr>
        <w:t>d</w:t>
      </w:r>
      <w:r w:rsidR="001E762E" w:rsidRPr="00DE4662">
        <w:rPr>
          <w:rFonts w:asciiTheme="minorHAnsi" w:hAnsiTheme="minorHAnsi" w:cstheme="minorHAnsi"/>
        </w:rPr>
        <w:t>as war keine Endzeitprognose, sondern die Aufforderung zum Handeln.</w:t>
      </w:r>
      <w:r w:rsidR="001B7550" w:rsidRPr="00DE4662">
        <w:rPr>
          <w:rFonts w:asciiTheme="minorHAnsi" w:hAnsiTheme="minorHAnsi" w:cstheme="minorHAnsi"/>
        </w:rPr>
        <w:t xml:space="preserve"> Wir sollten ihr folgen</w:t>
      </w:r>
      <w:r w:rsidR="00092463" w:rsidRPr="00DE4662">
        <w:rPr>
          <w:rFonts w:asciiTheme="minorHAnsi" w:hAnsiTheme="minorHAnsi" w:cstheme="minorHAnsi"/>
        </w:rPr>
        <w:t>.</w:t>
      </w:r>
    </w:p>
    <w:p w14:paraId="76ED3FB0" w14:textId="77777777" w:rsidR="00376666" w:rsidRPr="00DE4662" w:rsidRDefault="00376666">
      <w:pPr>
        <w:rPr>
          <w:rFonts w:asciiTheme="minorHAnsi" w:hAnsiTheme="minorHAnsi" w:cstheme="minorHAnsi"/>
          <w:highlight w:val="yellow"/>
        </w:rPr>
      </w:pPr>
      <w:bookmarkStart w:id="0" w:name="_GoBack"/>
      <w:bookmarkEnd w:id="0"/>
    </w:p>
    <w:sectPr w:rsidR="00376666" w:rsidRPr="00DE4662" w:rsidSect="002343F1">
      <w:footerReference w:type="default" r:id="rId8"/>
      <w:pgSz w:w="11906" w:h="16838"/>
      <w:pgMar w:top="680"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F405" w14:textId="77777777" w:rsidR="00DE69B0" w:rsidRDefault="00DE69B0">
      <w:r>
        <w:separator/>
      </w:r>
    </w:p>
  </w:endnote>
  <w:endnote w:type="continuationSeparator" w:id="0">
    <w:p w14:paraId="387923C1" w14:textId="77777777" w:rsidR="00DE69B0" w:rsidRDefault="00DE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38378" w14:textId="77777777" w:rsidR="00266424" w:rsidRDefault="00266424">
    <w:pPr>
      <w:pStyle w:val="Fuzeile"/>
      <w:jc w:val="right"/>
    </w:pPr>
    <w:r>
      <w:rPr>
        <w:rStyle w:val="Seitenzahl"/>
      </w:rPr>
      <w:fldChar w:fldCharType="begin"/>
    </w:r>
    <w:r>
      <w:rPr>
        <w:rStyle w:val="Seitenzahl"/>
      </w:rPr>
      <w:instrText xml:space="preserve"> PAGE </w:instrText>
    </w:r>
    <w:r>
      <w:rPr>
        <w:rStyle w:val="Seitenzahl"/>
      </w:rPr>
      <w:fldChar w:fldCharType="separate"/>
    </w:r>
    <w:r w:rsidR="00E678CF">
      <w:rPr>
        <w:rStyle w:val="Seitenzahl"/>
        <w:noProof/>
      </w:rPr>
      <w:t>12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1B1F1" w14:textId="77777777" w:rsidR="00DE69B0" w:rsidRDefault="00DE69B0">
      <w:r>
        <w:separator/>
      </w:r>
    </w:p>
  </w:footnote>
  <w:footnote w:type="continuationSeparator" w:id="0">
    <w:p w14:paraId="44B92C04" w14:textId="77777777" w:rsidR="00DE69B0" w:rsidRDefault="00DE6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A4B"/>
    <w:multiLevelType w:val="hybridMultilevel"/>
    <w:tmpl w:val="7130CEFE"/>
    <w:lvl w:ilvl="0" w:tplc="B5A4E85A">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376E59"/>
    <w:multiLevelType w:val="hybridMultilevel"/>
    <w:tmpl w:val="1D86E5FE"/>
    <w:lvl w:ilvl="0" w:tplc="B5A4E85A">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836488"/>
    <w:multiLevelType w:val="hybridMultilevel"/>
    <w:tmpl w:val="1E24AE02"/>
    <w:lvl w:ilvl="0" w:tplc="B5A4E85A">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CF2A1E"/>
    <w:multiLevelType w:val="hybridMultilevel"/>
    <w:tmpl w:val="EDE073EC"/>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128E0E64"/>
    <w:multiLevelType w:val="hybridMultilevel"/>
    <w:tmpl w:val="791215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3B71553"/>
    <w:multiLevelType w:val="hybridMultilevel"/>
    <w:tmpl w:val="5D2864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64771"/>
    <w:multiLevelType w:val="hybridMultilevel"/>
    <w:tmpl w:val="E1C293D4"/>
    <w:lvl w:ilvl="0" w:tplc="9A821068">
      <w:start w:val="1"/>
      <w:numFmt w:val="bullet"/>
      <w:lvlText w:val="•"/>
      <w:lvlJc w:val="left"/>
      <w:pPr>
        <w:tabs>
          <w:tab w:val="num" w:pos="720"/>
        </w:tabs>
        <w:ind w:left="720" w:hanging="360"/>
      </w:pPr>
      <w:rPr>
        <w:rFonts w:ascii="Arial" w:hAnsi="Arial" w:hint="default"/>
      </w:rPr>
    </w:lvl>
    <w:lvl w:ilvl="1" w:tplc="BC78FCE4" w:tentative="1">
      <w:start w:val="1"/>
      <w:numFmt w:val="bullet"/>
      <w:lvlText w:val="•"/>
      <w:lvlJc w:val="left"/>
      <w:pPr>
        <w:tabs>
          <w:tab w:val="num" w:pos="1440"/>
        </w:tabs>
        <w:ind w:left="1440" w:hanging="360"/>
      </w:pPr>
      <w:rPr>
        <w:rFonts w:ascii="Arial" w:hAnsi="Arial" w:hint="default"/>
      </w:rPr>
    </w:lvl>
    <w:lvl w:ilvl="2" w:tplc="7CC406C2" w:tentative="1">
      <w:start w:val="1"/>
      <w:numFmt w:val="bullet"/>
      <w:lvlText w:val="•"/>
      <w:lvlJc w:val="left"/>
      <w:pPr>
        <w:tabs>
          <w:tab w:val="num" w:pos="2160"/>
        </w:tabs>
        <w:ind w:left="2160" w:hanging="360"/>
      </w:pPr>
      <w:rPr>
        <w:rFonts w:ascii="Arial" w:hAnsi="Arial" w:hint="default"/>
      </w:rPr>
    </w:lvl>
    <w:lvl w:ilvl="3" w:tplc="78F60DFA" w:tentative="1">
      <w:start w:val="1"/>
      <w:numFmt w:val="bullet"/>
      <w:lvlText w:val="•"/>
      <w:lvlJc w:val="left"/>
      <w:pPr>
        <w:tabs>
          <w:tab w:val="num" w:pos="2880"/>
        </w:tabs>
        <w:ind w:left="2880" w:hanging="360"/>
      </w:pPr>
      <w:rPr>
        <w:rFonts w:ascii="Arial" w:hAnsi="Arial" w:hint="default"/>
      </w:rPr>
    </w:lvl>
    <w:lvl w:ilvl="4" w:tplc="6D14FE74" w:tentative="1">
      <w:start w:val="1"/>
      <w:numFmt w:val="bullet"/>
      <w:lvlText w:val="•"/>
      <w:lvlJc w:val="left"/>
      <w:pPr>
        <w:tabs>
          <w:tab w:val="num" w:pos="3600"/>
        </w:tabs>
        <w:ind w:left="3600" w:hanging="360"/>
      </w:pPr>
      <w:rPr>
        <w:rFonts w:ascii="Arial" w:hAnsi="Arial" w:hint="default"/>
      </w:rPr>
    </w:lvl>
    <w:lvl w:ilvl="5" w:tplc="493608D4" w:tentative="1">
      <w:start w:val="1"/>
      <w:numFmt w:val="bullet"/>
      <w:lvlText w:val="•"/>
      <w:lvlJc w:val="left"/>
      <w:pPr>
        <w:tabs>
          <w:tab w:val="num" w:pos="4320"/>
        </w:tabs>
        <w:ind w:left="4320" w:hanging="360"/>
      </w:pPr>
      <w:rPr>
        <w:rFonts w:ascii="Arial" w:hAnsi="Arial" w:hint="default"/>
      </w:rPr>
    </w:lvl>
    <w:lvl w:ilvl="6" w:tplc="184ED20C" w:tentative="1">
      <w:start w:val="1"/>
      <w:numFmt w:val="bullet"/>
      <w:lvlText w:val="•"/>
      <w:lvlJc w:val="left"/>
      <w:pPr>
        <w:tabs>
          <w:tab w:val="num" w:pos="5040"/>
        </w:tabs>
        <w:ind w:left="5040" w:hanging="360"/>
      </w:pPr>
      <w:rPr>
        <w:rFonts w:ascii="Arial" w:hAnsi="Arial" w:hint="default"/>
      </w:rPr>
    </w:lvl>
    <w:lvl w:ilvl="7" w:tplc="993AD90E" w:tentative="1">
      <w:start w:val="1"/>
      <w:numFmt w:val="bullet"/>
      <w:lvlText w:val="•"/>
      <w:lvlJc w:val="left"/>
      <w:pPr>
        <w:tabs>
          <w:tab w:val="num" w:pos="5760"/>
        </w:tabs>
        <w:ind w:left="5760" w:hanging="360"/>
      </w:pPr>
      <w:rPr>
        <w:rFonts w:ascii="Arial" w:hAnsi="Arial" w:hint="default"/>
      </w:rPr>
    </w:lvl>
    <w:lvl w:ilvl="8" w:tplc="ABD80F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614DCF"/>
    <w:multiLevelType w:val="hybridMultilevel"/>
    <w:tmpl w:val="9766A2D2"/>
    <w:lvl w:ilvl="0" w:tplc="0407000B">
      <w:start w:val="1"/>
      <w:numFmt w:val="bullet"/>
      <w:lvlText w:val=""/>
      <w:lvlJc w:val="left"/>
      <w:pPr>
        <w:tabs>
          <w:tab w:val="num" w:pos="361"/>
        </w:tabs>
        <w:ind w:left="361" w:hanging="360"/>
      </w:pPr>
      <w:rPr>
        <w:rFonts w:ascii="Wingdings" w:hAnsi="Wingdings" w:hint="default"/>
      </w:rPr>
    </w:lvl>
    <w:lvl w:ilvl="1" w:tplc="04070003" w:tentative="1">
      <w:start w:val="1"/>
      <w:numFmt w:val="bullet"/>
      <w:lvlText w:val="o"/>
      <w:lvlJc w:val="left"/>
      <w:pPr>
        <w:tabs>
          <w:tab w:val="num" w:pos="1081"/>
        </w:tabs>
        <w:ind w:left="1081" w:hanging="360"/>
      </w:pPr>
      <w:rPr>
        <w:rFonts w:ascii="Courier New" w:hAnsi="Courier New" w:hint="default"/>
      </w:rPr>
    </w:lvl>
    <w:lvl w:ilvl="2" w:tplc="04070005" w:tentative="1">
      <w:start w:val="1"/>
      <w:numFmt w:val="bullet"/>
      <w:lvlText w:val=""/>
      <w:lvlJc w:val="left"/>
      <w:pPr>
        <w:tabs>
          <w:tab w:val="num" w:pos="1801"/>
        </w:tabs>
        <w:ind w:left="1801" w:hanging="360"/>
      </w:pPr>
      <w:rPr>
        <w:rFonts w:ascii="Wingdings" w:hAnsi="Wingdings" w:hint="default"/>
      </w:rPr>
    </w:lvl>
    <w:lvl w:ilvl="3" w:tplc="04070001" w:tentative="1">
      <w:start w:val="1"/>
      <w:numFmt w:val="bullet"/>
      <w:lvlText w:val=""/>
      <w:lvlJc w:val="left"/>
      <w:pPr>
        <w:tabs>
          <w:tab w:val="num" w:pos="2521"/>
        </w:tabs>
        <w:ind w:left="2521" w:hanging="360"/>
      </w:pPr>
      <w:rPr>
        <w:rFonts w:ascii="Symbol" w:hAnsi="Symbol" w:hint="default"/>
      </w:rPr>
    </w:lvl>
    <w:lvl w:ilvl="4" w:tplc="04070003" w:tentative="1">
      <w:start w:val="1"/>
      <w:numFmt w:val="bullet"/>
      <w:lvlText w:val="o"/>
      <w:lvlJc w:val="left"/>
      <w:pPr>
        <w:tabs>
          <w:tab w:val="num" w:pos="3241"/>
        </w:tabs>
        <w:ind w:left="3241" w:hanging="360"/>
      </w:pPr>
      <w:rPr>
        <w:rFonts w:ascii="Courier New" w:hAnsi="Courier New" w:hint="default"/>
      </w:rPr>
    </w:lvl>
    <w:lvl w:ilvl="5" w:tplc="04070005" w:tentative="1">
      <w:start w:val="1"/>
      <w:numFmt w:val="bullet"/>
      <w:lvlText w:val=""/>
      <w:lvlJc w:val="left"/>
      <w:pPr>
        <w:tabs>
          <w:tab w:val="num" w:pos="3961"/>
        </w:tabs>
        <w:ind w:left="3961" w:hanging="360"/>
      </w:pPr>
      <w:rPr>
        <w:rFonts w:ascii="Wingdings" w:hAnsi="Wingdings" w:hint="default"/>
      </w:rPr>
    </w:lvl>
    <w:lvl w:ilvl="6" w:tplc="04070001" w:tentative="1">
      <w:start w:val="1"/>
      <w:numFmt w:val="bullet"/>
      <w:lvlText w:val=""/>
      <w:lvlJc w:val="left"/>
      <w:pPr>
        <w:tabs>
          <w:tab w:val="num" w:pos="4681"/>
        </w:tabs>
        <w:ind w:left="4681" w:hanging="360"/>
      </w:pPr>
      <w:rPr>
        <w:rFonts w:ascii="Symbol" w:hAnsi="Symbol" w:hint="default"/>
      </w:rPr>
    </w:lvl>
    <w:lvl w:ilvl="7" w:tplc="04070003" w:tentative="1">
      <w:start w:val="1"/>
      <w:numFmt w:val="bullet"/>
      <w:lvlText w:val="o"/>
      <w:lvlJc w:val="left"/>
      <w:pPr>
        <w:tabs>
          <w:tab w:val="num" w:pos="5401"/>
        </w:tabs>
        <w:ind w:left="5401" w:hanging="360"/>
      </w:pPr>
      <w:rPr>
        <w:rFonts w:ascii="Courier New" w:hAnsi="Courier New" w:hint="default"/>
      </w:rPr>
    </w:lvl>
    <w:lvl w:ilvl="8" w:tplc="04070005" w:tentative="1">
      <w:start w:val="1"/>
      <w:numFmt w:val="bullet"/>
      <w:lvlText w:val=""/>
      <w:lvlJc w:val="left"/>
      <w:pPr>
        <w:tabs>
          <w:tab w:val="num" w:pos="6121"/>
        </w:tabs>
        <w:ind w:left="6121" w:hanging="360"/>
      </w:pPr>
      <w:rPr>
        <w:rFonts w:ascii="Wingdings" w:hAnsi="Wingdings" w:hint="default"/>
      </w:rPr>
    </w:lvl>
  </w:abstractNum>
  <w:abstractNum w:abstractNumId="8" w15:restartNumberingAfterBreak="0">
    <w:nsid w:val="1AD92061"/>
    <w:multiLevelType w:val="hybridMultilevel"/>
    <w:tmpl w:val="CF36F246"/>
    <w:lvl w:ilvl="0" w:tplc="B5A4E85A">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1F5027"/>
    <w:multiLevelType w:val="hybridMultilevel"/>
    <w:tmpl w:val="539AA9E6"/>
    <w:lvl w:ilvl="0" w:tplc="76A05E78">
      <w:start w:val="1"/>
      <w:numFmt w:val="bullet"/>
      <w:lvlText w:val="•"/>
      <w:lvlJc w:val="left"/>
      <w:pPr>
        <w:tabs>
          <w:tab w:val="num" w:pos="720"/>
        </w:tabs>
        <w:ind w:left="720" w:hanging="360"/>
      </w:pPr>
      <w:rPr>
        <w:rFonts w:ascii="Arial" w:hAnsi="Arial" w:hint="default"/>
      </w:rPr>
    </w:lvl>
    <w:lvl w:ilvl="1" w:tplc="BF00ECCC" w:tentative="1">
      <w:start w:val="1"/>
      <w:numFmt w:val="bullet"/>
      <w:lvlText w:val="•"/>
      <w:lvlJc w:val="left"/>
      <w:pPr>
        <w:tabs>
          <w:tab w:val="num" w:pos="1440"/>
        </w:tabs>
        <w:ind w:left="1440" w:hanging="360"/>
      </w:pPr>
      <w:rPr>
        <w:rFonts w:ascii="Arial" w:hAnsi="Arial" w:hint="default"/>
      </w:rPr>
    </w:lvl>
    <w:lvl w:ilvl="2" w:tplc="D2605752" w:tentative="1">
      <w:start w:val="1"/>
      <w:numFmt w:val="bullet"/>
      <w:lvlText w:val="•"/>
      <w:lvlJc w:val="left"/>
      <w:pPr>
        <w:tabs>
          <w:tab w:val="num" w:pos="2160"/>
        </w:tabs>
        <w:ind w:left="2160" w:hanging="360"/>
      </w:pPr>
      <w:rPr>
        <w:rFonts w:ascii="Arial" w:hAnsi="Arial" w:hint="default"/>
      </w:rPr>
    </w:lvl>
    <w:lvl w:ilvl="3" w:tplc="7DA80EC8" w:tentative="1">
      <w:start w:val="1"/>
      <w:numFmt w:val="bullet"/>
      <w:lvlText w:val="•"/>
      <w:lvlJc w:val="left"/>
      <w:pPr>
        <w:tabs>
          <w:tab w:val="num" w:pos="2880"/>
        </w:tabs>
        <w:ind w:left="2880" w:hanging="360"/>
      </w:pPr>
      <w:rPr>
        <w:rFonts w:ascii="Arial" w:hAnsi="Arial" w:hint="default"/>
      </w:rPr>
    </w:lvl>
    <w:lvl w:ilvl="4" w:tplc="7AE633BC" w:tentative="1">
      <w:start w:val="1"/>
      <w:numFmt w:val="bullet"/>
      <w:lvlText w:val="•"/>
      <w:lvlJc w:val="left"/>
      <w:pPr>
        <w:tabs>
          <w:tab w:val="num" w:pos="3600"/>
        </w:tabs>
        <w:ind w:left="3600" w:hanging="360"/>
      </w:pPr>
      <w:rPr>
        <w:rFonts w:ascii="Arial" w:hAnsi="Arial" w:hint="default"/>
      </w:rPr>
    </w:lvl>
    <w:lvl w:ilvl="5" w:tplc="1CB47FD8" w:tentative="1">
      <w:start w:val="1"/>
      <w:numFmt w:val="bullet"/>
      <w:lvlText w:val="•"/>
      <w:lvlJc w:val="left"/>
      <w:pPr>
        <w:tabs>
          <w:tab w:val="num" w:pos="4320"/>
        </w:tabs>
        <w:ind w:left="4320" w:hanging="360"/>
      </w:pPr>
      <w:rPr>
        <w:rFonts w:ascii="Arial" w:hAnsi="Arial" w:hint="default"/>
      </w:rPr>
    </w:lvl>
    <w:lvl w:ilvl="6" w:tplc="1BFAA5F4" w:tentative="1">
      <w:start w:val="1"/>
      <w:numFmt w:val="bullet"/>
      <w:lvlText w:val="•"/>
      <w:lvlJc w:val="left"/>
      <w:pPr>
        <w:tabs>
          <w:tab w:val="num" w:pos="5040"/>
        </w:tabs>
        <w:ind w:left="5040" w:hanging="360"/>
      </w:pPr>
      <w:rPr>
        <w:rFonts w:ascii="Arial" w:hAnsi="Arial" w:hint="default"/>
      </w:rPr>
    </w:lvl>
    <w:lvl w:ilvl="7" w:tplc="0854FD1E" w:tentative="1">
      <w:start w:val="1"/>
      <w:numFmt w:val="bullet"/>
      <w:lvlText w:val="•"/>
      <w:lvlJc w:val="left"/>
      <w:pPr>
        <w:tabs>
          <w:tab w:val="num" w:pos="5760"/>
        </w:tabs>
        <w:ind w:left="5760" w:hanging="360"/>
      </w:pPr>
      <w:rPr>
        <w:rFonts w:ascii="Arial" w:hAnsi="Arial" w:hint="default"/>
      </w:rPr>
    </w:lvl>
    <w:lvl w:ilvl="8" w:tplc="34C264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4B60F8"/>
    <w:multiLevelType w:val="hybridMultilevel"/>
    <w:tmpl w:val="3170ED10"/>
    <w:lvl w:ilvl="0" w:tplc="B5A4E85A">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521A17"/>
    <w:multiLevelType w:val="hybridMultilevel"/>
    <w:tmpl w:val="A50C51BC"/>
    <w:lvl w:ilvl="0" w:tplc="0B6230C6">
      <w:start w:val="1"/>
      <w:numFmt w:val="lowerLetter"/>
      <w:lvlText w:val="%1)"/>
      <w:lvlJc w:val="left"/>
      <w:pPr>
        <w:tabs>
          <w:tab w:val="num" w:pos="745"/>
        </w:tabs>
        <w:ind w:left="745" w:hanging="630"/>
      </w:pPr>
      <w:rPr>
        <w:rFonts w:hint="default"/>
      </w:rPr>
    </w:lvl>
    <w:lvl w:ilvl="1" w:tplc="04070019" w:tentative="1">
      <w:start w:val="1"/>
      <w:numFmt w:val="lowerLetter"/>
      <w:lvlText w:val="%2."/>
      <w:lvlJc w:val="left"/>
      <w:pPr>
        <w:tabs>
          <w:tab w:val="num" w:pos="1195"/>
        </w:tabs>
        <w:ind w:left="1195" w:hanging="360"/>
      </w:pPr>
    </w:lvl>
    <w:lvl w:ilvl="2" w:tplc="0407001B" w:tentative="1">
      <w:start w:val="1"/>
      <w:numFmt w:val="lowerRoman"/>
      <w:lvlText w:val="%3."/>
      <w:lvlJc w:val="right"/>
      <w:pPr>
        <w:tabs>
          <w:tab w:val="num" w:pos="1915"/>
        </w:tabs>
        <w:ind w:left="1915" w:hanging="180"/>
      </w:pPr>
    </w:lvl>
    <w:lvl w:ilvl="3" w:tplc="0407000F" w:tentative="1">
      <w:start w:val="1"/>
      <w:numFmt w:val="decimal"/>
      <w:lvlText w:val="%4."/>
      <w:lvlJc w:val="left"/>
      <w:pPr>
        <w:tabs>
          <w:tab w:val="num" w:pos="2635"/>
        </w:tabs>
        <w:ind w:left="2635" w:hanging="360"/>
      </w:pPr>
    </w:lvl>
    <w:lvl w:ilvl="4" w:tplc="04070019" w:tentative="1">
      <w:start w:val="1"/>
      <w:numFmt w:val="lowerLetter"/>
      <w:lvlText w:val="%5."/>
      <w:lvlJc w:val="left"/>
      <w:pPr>
        <w:tabs>
          <w:tab w:val="num" w:pos="3355"/>
        </w:tabs>
        <w:ind w:left="3355" w:hanging="360"/>
      </w:pPr>
    </w:lvl>
    <w:lvl w:ilvl="5" w:tplc="0407001B" w:tentative="1">
      <w:start w:val="1"/>
      <w:numFmt w:val="lowerRoman"/>
      <w:lvlText w:val="%6."/>
      <w:lvlJc w:val="right"/>
      <w:pPr>
        <w:tabs>
          <w:tab w:val="num" w:pos="4075"/>
        </w:tabs>
        <w:ind w:left="4075" w:hanging="180"/>
      </w:pPr>
    </w:lvl>
    <w:lvl w:ilvl="6" w:tplc="0407000F" w:tentative="1">
      <w:start w:val="1"/>
      <w:numFmt w:val="decimal"/>
      <w:lvlText w:val="%7."/>
      <w:lvlJc w:val="left"/>
      <w:pPr>
        <w:tabs>
          <w:tab w:val="num" w:pos="4795"/>
        </w:tabs>
        <w:ind w:left="4795" w:hanging="360"/>
      </w:pPr>
    </w:lvl>
    <w:lvl w:ilvl="7" w:tplc="04070019" w:tentative="1">
      <w:start w:val="1"/>
      <w:numFmt w:val="lowerLetter"/>
      <w:lvlText w:val="%8."/>
      <w:lvlJc w:val="left"/>
      <w:pPr>
        <w:tabs>
          <w:tab w:val="num" w:pos="5515"/>
        </w:tabs>
        <w:ind w:left="5515" w:hanging="360"/>
      </w:pPr>
    </w:lvl>
    <w:lvl w:ilvl="8" w:tplc="0407001B" w:tentative="1">
      <w:start w:val="1"/>
      <w:numFmt w:val="lowerRoman"/>
      <w:lvlText w:val="%9."/>
      <w:lvlJc w:val="right"/>
      <w:pPr>
        <w:tabs>
          <w:tab w:val="num" w:pos="6235"/>
        </w:tabs>
        <w:ind w:left="6235" w:hanging="180"/>
      </w:pPr>
    </w:lvl>
  </w:abstractNum>
  <w:abstractNum w:abstractNumId="12" w15:restartNumberingAfterBreak="0">
    <w:nsid w:val="298D3ED9"/>
    <w:multiLevelType w:val="hybridMultilevel"/>
    <w:tmpl w:val="B59C8F1A"/>
    <w:lvl w:ilvl="0" w:tplc="B5A4E85A">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E49D3"/>
    <w:multiLevelType w:val="hybridMultilevel"/>
    <w:tmpl w:val="EE96A746"/>
    <w:lvl w:ilvl="0" w:tplc="B2D632E2">
      <w:start w:val="1"/>
      <w:numFmt w:val="bullet"/>
      <w:lvlText w:val="•"/>
      <w:lvlJc w:val="left"/>
      <w:pPr>
        <w:tabs>
          <w:tab w:val="num" w:pos="720"/>
        </w:tabs>
        <w:ind w:left="720" w:hanging="360"/>
      </w:pPr>
      <w:rPr>
        <w:rFonts w:ascii="Arial" w:hAnsi="Arial" w:hint="default"/>
      </w:rPr>
    </w:lvl>
    <w:lvl w:ilvl="1" w:tplc="5F84D3B4" w:tentative="1">
      <w:start w:val="1"/>
      <w:numFmt w:val="bullet"/>
      <w:lvlText w:val="•"/>
      <w:lvlJc w:val="left"/>
      <w:pPr>
        <w:tabs>
          <w:tab w:val="num" w:pos="1440"/>
        </w:tabs>
        <w:ind w:left="1440" w:hanging="360"/>
      </w:pPr>
      <w:rPr>
        <w:rFonts w:ascii="Arial" w:hAnsi="Arial" w:hint="default"/>
      </w:rPr>
    </w:lvl>
    <w:lvl w:ilvl="2" w:tplc="3ECA41B4" w:tentative="1">
      <w:start w:val="1"/>
      <w:numFmt w:val="bullet"/>
      <w:lvlText w:val="•"/>
      <w:lvlJc w:val="left"/>
      <w:pPr>
        <w:tabs>
          <w:tab w:val="num" w:pos="2160"/>
        </w:tabs>
        <w:ind w:left="2160" w:hanging="360"/>
      </w:pPr>
      <w:rPr>
        <w:rFonts w:ascii="Arial" w:hAnsi="Arial" w:hint="default"/>
      </w:rPr>
    </w:lvl>
    <w:lvl w:ilvl="3" w:tplc="233C1950" w:tentative="1">
      <w:start w:val="1"/>
      <w:numFmt w:val="bullet"/>
      <w:lvlText w:val="•"/>
      <w:lvlJc w:val="left"/>
      <w:pPr>
        <w:tabs>
          <w:tab w:val="num" w:pos="2880"/>
        </w:tabs>
        <w:ind w:left="2880" w:hanging="360"/>
      </w:pPr>
      <w:rPr>
        <w:rFonts w:ascii="Arial" w:hAnsi="Arial" w:hint="default"/>
      </w:rPr>
    </w:lvl>
    <w:lvl w:ilvl="4" w:tplc="75A23D62" w:tentative="1">
      <w:start w:val="1"/>
      <w:numFmt w:val="bullet"/>
      <w:lvlText w:val="•"/>
      <w:lvlJc w:val="left"/>
      <w:pPr>
        <w:tabs>
          <w:tab w:val="num" w:pos="3600"/>
        </w:tabs>
        <w:ind w:left="3600" w:hanging="360"/>
      </w:pPr>
      <w:rPr>
        <w:rFonts w:ascii="Arial" w:hAnsi="Arial" w:hint="default"/>
      </w:rPr>
    </w:lvl>
    <w:lvl w:ilvl="5" w:tplc="2CDEACB2" w:tentative="1">
      <w:start w:val="1"/>
      <w:numFmt w:val="bullet"/>
      <w:lvlText w:val="•"/>
      <w:lvlJc w:val="left"/>
      <w:pPr>
        <w:tabs>
          <w:tab w:val="num" w:pos="4320"/>
        </w:tabs>
        <w:ind w:left="4320" w:hanging="360"/>
      </w:pPr>
      <w:rPr>
        <w:rFonts w:ascii="Arial" w:hAnsi="Arial" w:hint="default"/>
      </w:rPr>
    </w:lvl>
    <w:lvl w:ilvl="6" w:tplc="D812E7C2" w:tentative="1">
      <w:start w:val="1"/>
      <w:numFmt w:val="bullet"/>
      <w:lvlText w:val="•"/>
      <w:lvlJc w:val="left"/>
      <w:pPr>
        <w:tabs>
          <w:tab w:val="num" w:pos="5040"/>
        </w:tabs>
        <w:ind w:left="5040" w:hanging="360"/>
      </w:pPr>
      <w:rPr>
        <w:rFonts w:ascii="Arial" w:hAnsi="Arial" w:hint="default"/>
      </w:rPr>
    </w:lvl>
    <w:lvl w:ilvl="7" w:tplc="83AAAE40" w:tentative="1">
      <w:start w:val="1"/>
      <w:numFmt w:val="bullet"/>
      <w:lvlText w:val="•"/>
      <w:lvlJc w:val="left"/>
      <w:pPr>
        <w:tabs>
          <w:tab w:val="num" w:pos="5760"/>
        </w:tabs>
        <w:ind w:left="5760" w:hanging="360"/>
      </w:pPr>
      <w:rPr>
        <w:rFonts w:ascii="Arial" w:hAnsi="Arial" w:hint="default"/>
      </w:rPr>
    </w:lvl>
    <w:lvl w:ilvl="8" w:tplc="7ECE28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476C34"/>
    <w:multiLevelType w:val="hybridMultilevel"/>
    <w:tmpl w:val="9702C456"/>
    <w:lvl w:ilvl="0" w:tplc="97866B8E">
      <w:start w:val="1"/>
      <w:numFmt w:val="bullet"/>
      <w:lvlText w:val="•"/>
      <w:lvlJc w:val="left"/>
      <w:pPr>
        <w:tabs>
          <w:tab w:val="num" w:pos="720"/>
        </w:tabs>
        <w:ind w:left="720" w:hanging="360"/>
      </w:pPr>
      <w:rPr>
        <w:rFonts w:ascii="Arial" w:hAnsi="Arial" w:hint="default"/>
      </w:rPr>
    </w:lvl>
    <w:lvl w:ilvl="1" w:tplc="B08209E6" w:tentative="1">
      <w:start w:val="1"/>
      <w:numFmt w:val="bullet"/>
      <w:lvlText w:val="•"/>
      <w:lvlJc w:val="left"/>
      <w:pPr>
        <w:tabs>
          <w:tab w:val="num" w:pos="1440"/>
        </w:tabs>
        <w:ind w:left="1440" w:hanging="360"/>
      </w:pPr>
      <w:rPr>
        <w:rFonts w:ascii="Arial" w:hAnsi="Arial" w:hint="default"/>
      </w:rPr>
    </w:lvl>
    <w:lvl w:ilvl="2" w:tplc="009A51DC" w:tentative="1">
      <w:start w:val="1"/>
      <w:numFmt w:val="bullet"/>
      <w:lvlText w:val="•"/>
      <w:lvlJc w:val="left"/>
      <w:pPr>
        <w:tabs>
          <w:tab w:val="num" w:pos="2160"/>
        </w:tabs>
        <w:ind w:left="2160" w:hanging="360"/>
      </w:pPr>
      <w:rPr>
        <w:rFonts w:ascii="Arial" w:hAnsi="Arial" w:hint="default"/>
      </w:rPr>
    </w:lvl>
    <w:lvl w:ilvl="3" w:tplc="BA828914" w:tentative="1">
      <w:start w:val="1"/>
      <w:numFmt w:val="bullet"/>
      <w:lvlText w:val="•"/>
      <w:lvlJc w:val="left"/>
      <w:pPr>
        <w:tabs>
          <w:tab w:val="num" w:pos="2880"/>
        </w:tabs>
        <w:ind w:left="2880" w:hanging="360"/>
      </w:pPr>
      <w:rPr>
        <w:rFonts w:ascii="Arial" w:hAnsi="Arial" w:hint="default"/>
      </w:rPr>
    </w:lvl>
    <w:lvl w:ilvl="4" w:tplc="444EE82C" w:tentative="1">
      <w:start w:val="1"/>
      <w:numFmt w:val="bullet"/>
      <w:lvlText w:val="•"/>
      <w:lvlJc w:val="left"/>
      <w:pPr>
        <w:tabs>
          <w:tab w:val="num" w:pos="3600"/>
        </w:tabs>
        <w:ind w:left="3600" w:hanging="360"/>
      </w:pPr>
      <w:rPr>
        <w:rFonts w:ascii="Arial" w:hAnsi="Arial" w:hint="default"/>
      </w:rPr>
    </w:lvl>
    <w:lvl w:ilvl="5" w:tplc="82FA3464" w:tentative="1">
      <w:start w:val="1"/>
      <w:numFmt w:val="bullet"/>
      <w:lvlText w:val="•"/>
      <w:lvlJc w:val="left"/>
      <w:pPr>
        <w:tabs>
          <w:tab w:val="num" w:pos="4320"/>
        </w:tabs>
        <w:ind w:left="4320" w:hanging="360"/>
      </w:pPr>
      <w:rPr>
        <w:rFonts w:ascii="Arial" w:hAnsi="Arial" w:hint="default"/>
      </w:rPr>
    </w:lvl>
    <w:lvl w:ilvl="6" w:tplc="68BEB3DA" w:tentative="1">
      <w:start w:val="1"/>
      <w:numFmt w:val="bullet"/>
      <w:lvlText w:val="•"/>
      <w:lvlJc w:val="left"/>
      <w:pPr>
        <w:tabs>
          <w:tab w:val="num" w:pos="5040"/>
        </w:tabs>
        <w:ind w:left="5040" w:hanging="360"/>
      </w:pPr>
      <w:rPr>
        <w:rFonts w:ascii="Arial" w:hAnsi="Arial" w:hint="default"/>
      </w:rPr>
    </w:lvl>
    <w:lvl w:ilvl="7" w:tplc="24869FB6" w:tentative="1">
      <w:start w:val="1"/>
      <w:numFmt w:val="bullet"/>
      <w:lvlText w:val="•"/>
      <w:lvlJc w:val="left"/>
      <w:pPr>
        <w:tabs>
          <w:tab w:val="num" w:pos="5760"/>
        </w:tabs>
        <w:ind w:left="5760" w:hanging="360"/>
      </w:pPr>
      <w:rPr>
        <w:rFonts w:ascii="Arial" w:hAnsi="Arial" w:hint="default"/>
      </w:rPr>
    </w:lvl>
    <w:lvl w:ilvl="8" w:tplc="7ED655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9148FB"/>
    <w:multiLevelType w:val="hybridMultilevel"/>
    <w:tmpl w:val="EE12BA22"/>
    <w:lvl w:ilvl="0" w:tplc="2708BBDC">
      <w:start w:val="1"/>
      <w:numFmt w:val="bullet"/>
      <w:lvlText w:val="•"/>
      <w:lvlJc w:val="left"/>
      <w:pPr>
        <w:tabs>
          <w:tab w:val="num" w:pos="720"/>
        </w:tabs>
        <w:ind w:left="720" w:hanging="360"/>
      </w:pPr>
      <w:rPr>
        <w:rFonts w:ascii="Arial" w:hAnsi="Arial" w:hint="default"/>
      </w:rPr>
    </w:lvl>
    <w:lvl w:ilvl="1" w:tplc="95D20680" w:tentative="1">
      <w:start w:val="1"/>
      <w:numFmt w:val="bullet"/>
      <w:lvlText w:val="•"/>
      <w:lvlJc w:val="left"/>
      <w:pPr>
        <w:tabs>
          <w:tab w:val="num" w:pos="1440"/>
        </w:tabs>
        <w:ind w:left="1440" w:hanging="360"/>
      </w:pPr>
      <w:rPr>
        <w:rFonts w:ascii="Arial" w:hAnsi="Arial" w:hint="default"/>
      </w:rPr>
    </w:lvl>
    <w:lvl w:ilvl="2" w:tplc="A85AFA48" w:tentative="1">
      <w:start w:val="1"/>
      <w:numFmt w:val="bullet"/>
      <w:lvlText w:val="•"/>
      <w:lvlJc w:val="left"/>
      <w:pPr>
        <w:tabs>
          <w:tab w:val="num" w:pos="2160"/>
        </w:tabs>
        <w:ind w:left="2160" w:hanging="360"/>
      </w:pPr>
      <w:rPr>
        <w:rFonts w:ascii="Arial" w:hAnsi="Arial" w:hint="default"/>
      </w:rPr>
    </w:lvl>
    <w:lvl w:ilvl="3" w:tplc="200813C4" w:tentative="1">
      <w:start w:val="1"/>
      <w:numFmt w:val="bullet"/>
      <w:lvlText w:val="•"/>
      <w:lvlJc w:val="left"/>
      <w:pPr>
        <w:tabs>
          <w:tab w:val="num" w:pos="2880"/>
        </w:tabs>
        <w:ind w:left="2880" w:hanging="360"/>
      </w:pPr>
      <w:rPr>
        <w:rFonts w:ascii="Arial" w:hAnsi="Arial" w:hint="default"/>
      </w:rPr>
    </w:lvl>
    <w:lvl w:ilvl="4" w:tplc="9FC62142" w:tentative="1">
      <w:start w:val="1"/>
      <w:numFmt w:val="bullet"/>
      <w:lvlText w:val="•"/>
      <w:lvlJc w:val="left"/>
      <w:pPr>
        <w:tabs>
          <w:tab w:val="num" w:pos="3600"/>
        </w:tabs>
        <w:ind w:left="3600" w:hanging="360"/>
      </w:pPr>
      <w:rPr>
        <w:rFonts w:ascii="Arial" w:hAnsi="Arial" w:hint="default"/>
      </w:rPr>
    </w:lvl>
    <w:lvl w:ilvl="5" w:tplc="5E00B960" w:tentative="1">
      <w:start w:val="1"/>
      <w:numFmt w:val="bullet"/>
      <w:lvlText w:val="•"/>
      <w:lvlJc w:val="left"/>
      <w:pPr>
        <w:tabs>
          <w:tab w:val="num" w:pos="4320"/>
        </w:tabs>
        <w:ind w:left="4320" w:hanging="360"/>
      </w:pPr>
      <w:rPr>
        <w:rFonts w:ascii="Arial" w:hAnsi="Arial" w:hint="default"/>
      </w:rPr>
    </w:lvl>
    <w:lvl w:ilvl="6" w:tplc="0BAADA5A" w:tentative="1">
      <w:start w:val="1"/>
      <w:numFmt w:val="bullet"/>
      <w:lvlText w:val="•"/>
      <w:lvlJc w:val="left"/>
      <w:pPr>
        <w:tabs>
          <w:tab w:val="num" w:pos="5040"/>
        </w:tabs>
        <w:ind w:left="5040" w:hanging="360"/>
      </w:pPr>
      <w:rPr>
        <w:rFonts w:ascii="Arial" w:hAnsi="Arial" w:hint="default"/>
      </w:rPr>
    </w:lvl>
    <w:lvl w:ilvl="7" w:tplc="6EEA6E32" w:tentative="1">
      <w:start w:val="1"/>
      <w:numFmt w:val="bullet"/>
      <w:lvlText w:val="•"/>
      <w:lvlJc w:val="left"/>
      <w:pPr>
        <w:tabs>
          <w:tab w:val="num" w:pos="5760"/>
        </w:tabs>
        <w:ind w:left="5760" w:hanging="360"/>
      </w:pPr>
      <w:rPr>
        <w:rFonts w:ascii="Arial" w:hAnsi="Arial" w:hint="default"/>
      </w:rPr>
    </w:lvl>
    <w:lvl w:ilvl="8" w:tplc="F7ECE3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35F95"/>
    <w:multiLevelType w:val="hybridMultilevel"/>
    <w:tmpl w:val="3328F7F4"/>
    <w:lvl w:ilvl="0" w:tplc="F4340EB6">
      <w:start w:val="1"/>
      <w:numFmt w:val="bullet"/>
      <w:lvlText w:val="•"/>
      <w:lvlJc w:val="left"/>
      <w:pPr>
        <w:tabs>
          <w:tab w:val="num" w:pos="720"/>
        </w:tabs>
        <w:ind w:left="720" w:hanging="360"/>
      </w:pPr>
      <w:rPr>
        <w:rFonts w:ascii="Arial" w:hAnsi="Arial" w:hint="default"/>
      </w:rPr>
    </w:lvl>
    <w:lvl w:ilvl="1" w:tplc="E2F09DE0" w:tentative="1">
      <w:start w:val="1"/>
      <w:numFmt w:val="bullet"/>
      <w:lvlText w:val="•"/>
      <w:lvlJc w:val="left"/>
      <w:pPr>
        <w:tabs>
          <w:tab w:val="num" w:pos="1440"/>
        </w:tabs>
        <w:ind w:left="1440" w:hanging="360"/>
      </w:pPr>
      <w:rPr>
        <w:rFonts w:ascii="Arial" w:hAnsi="Arial" w:hint="default"/>
      </w:rPr>
    </w:lvl>
    <w:lvl w:ilvl="2" w:tplc="04C0B18C" w:tentative="1">
      <w:start w:val="1"/>
      <w:numFmt w:val="bullet"/>
      <w:lvlText w:val="•"/>
      <w:lvlJc w:val="left"/>
      <w:pPr>
        <w:tabs>
          <w:tab w:val="num" w:pos="2160"/>
        </w:tabs>
        <w:ind w:left="2160" w:hanging="360"/>
      </w:pPr>
      <w:rPr>
        <w:rFonts w:ascii="Arial" w:hAnsi="Arial" w:hint="default"/>
      </w:rPr>
    </w:lvl>
    <w:lvl w:ilvl="3" w:tplc="CAB29A74" w:tentative="1">
      <w:start w:val="1"/>
      <w:numFmt w:val="bullet"/>
      <w:lvlText w:val="•"/>
      <w:lvlJc w:val="left"/>
      <w:pPr>
        <w:tabs>
          <w:tab w:val="num" w:pos="2880"/>
        </w:tabs>
        <w:ind w:left="2880" w:hanging="360"/>
      </w:pPr>
      <w:rPr>
        <w:rFonts w:ascii="Arial" w:hAnsi="Arial" w:hint="default"/>
      </w:rPr>
    </w:lvl>
    <w:lvl w:ilvl="4" w:tplc="EDE61F36" w:tentative="1">
      <w:start w:val="1"/>
      <w:numFmt w:val="bullet"/>
      <w:lvlText w:val="•"/>
      <w:lvlJc w:val="left"/>
      <w:pPr>
        <w:tabs>
          <w:tab w:val="num" w:pos="3600"/>
        </w:tabs>
        <w:ind w:left="3600" w:hanging="360"/>
      </w:pPr>
      <w:rPr>
        <w:rFonts w:ascii="Arial" w:hAnsi="Arial" w:hint="default"/>
      </w:rPr>
    </w:lvl>
    <w:lvl w:ilvl="5" w:tplc="D98EA498" w:tentative="1">
      <w:start w:val="1"/>
      <w:numFmt w:val="bullet"/>
      <w:lvlText w:val="•"/>
      <w:lvlJc w:val="left"/>
      <w:pPr>
        <w:tabs>
          <w:tab w:val="num" w:pos="4320"/>
        </w:tabs>
        <w:ind w:left="4320" w:hanging="360"/>
      </w:pPr>
      <w:rPr>
        <w:rFonts w:ascii="Arial" w:hAnsi="Arial" w:hint="default"/>
      </w:rPr>
    </w:lvl>
    <w:lvl w:ilvl="6" w:tplc="E3168438" w:tentative="1">
      <w:start w:val="1"/>
      <w:numFmt w:val="bullet"/>
      <w:lvlText w:val="•"/>
      <w:lvlJc w:val="left"/>
      <w:pPr>
        <w:tabs>
          <w:tab w:val="num" w:pos="5040"/>
        </w:tabs>
        <w:ind w:left="5040" w:hanging="360"/>
      </w:pPr>
      <w:rPr>
        <w:rFonts w:ascii="Arial" w:hAnsi="Arial" w:hint="default"/>
      </w:rPr>
    </w:lvl>
    <w:lvl w:ilvl="7" w:tplc="C562C1B8" w:tentative="1">
      <w:start w:val="1"/>
      <w:numFmt w:val="bullet"/>
      <w:lvlText w:val="•"/>
      <w:lvlJc w:val="left"/>
      <w:pPr>
        <w:tabs>
          <w:tab w:val="num" w:pos="5760"/>
        </w:tabs>
        <w:ind w:left="5760" w:hanging="360"/>
      </w:pPr>
      <w:rPr>
        <w:rFonts w:ascii="Arial" w:hAnsi="Arial" w:hint="default"/>
      </w:rPr>
    </w:lvl>
    <w:lvl w:ilvl="8" w:tplc="6A5E2E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7435F7"/>
    <w:multiLevelType w:val="hybridMultilevel"/>
    <w:tmpl w:val="1C705FAA"/>
    <w:lvl w:ilvl="0" w:tplc="65F4BEDC">
      <w:start w:val="1"/>
      <w:numFmt w:val="bullet"/>
      <w:lvlText w:val="•"/>
      <w:lvlJc w:val="left"/>
      <w:pPr>
        <w:tabs>
          <w:tab w:val="num" w:pos="360"/>
        </w:tabs>
        <w:ind w:left="360" w:hanging="360"/>
      </w:pPr>
      <w:rPr>
        <w:rFonts w:ascii="Arial" w:hAnsi="Arial" w:hint="default"/>
      </w:rPr>
    </w:lvl>
    <w:lvl w:ilvl="1" w:tplc="B0F64224" w:tentative="1">
      <w:start w:val="1"/>
      <w:numFmt w:val="bullet"/>
      <w:lvlText w:val="•"/>
      <w:lvlJc w:val="left"/>
      <w:pPr>
        <w:tabs>
          <w:tab w:val="num" w:pos="1080"/>
        </w:tabs>
        <w:ind w:left="1080" w:hanging="360"/>
      </w:pPr>
      <w:rPr>
        <w:rFonts w:ascii="Arial" w:hAnsi="Arial" w:hint="default"/>
      </w:rPr>
    </w:lvl>
    <w:lvl w:ilvl="2" w:tplc="B888D99C" w:tentative="1">
      <w:start w:val="1"/>
      <w:numFmt w:val="bullet"/>
      <w:lvlText w:val="•"/>
      <w:lvlJc w:val="left"/>
      <w:pPr>
        <w:tabs>
          <w:tab w:val="num" w:pos="1800"/>
        </w:tabs>
        <w:ind w:left="1800" w:hanging="360"/>
      </w:pPr>
      <w:rPr>
        <w:rFonts w:ascii="Arial" w:hAnsi="Arial" w:hint="default"/>
      </w:rPr>
    </w:lvl>
    <w:lvl w:ilvl="3" w:tplc="C988EA16" w:tentative="1">
      <w:start w:val="1"/>
      <w:numFmt w:val="bullet"/>
      <w:lvlText w:val="•"/>
      <w:lvlJc w:val="left"/>
      <w:pPr>
        <w:tabs>
          <w:tab w:val="num" w:pos="2520"/>
        </w:tabs>
        <w:ind w:left="2520" w:hanging="360"/>
      </w:pPr>
      <w:rPr>
        <w:rFonts w:ascii="Arial" w:hAnsi="Arial" w:hint="default"/>
      </w:rPr>
    </w:lvl>
    <w:lvl w:ilvl="4" w:tplc="D6646D52" w:tentative="1">
      <w:start w:val="1"/>
      <w:numFmt w:val="bullet"/>
      <w:lvlText w:val="•"/>
      <w:lvlJc w:val="left"/>
      <w:pPr>
        <w:tabs>
          <w:tab w:val="num" w:pos="3240"/>
        </w:tabs>
        <w:ind w:left="3240" w:hanging="360"/>
      </w:pPr>
      <w:rPr>
        <w:rFonts w:ascii="Arial" w:hAnsi="Arial" w:hint="default"/>
      </w:rPr>
    </w:lvl>
    <w:lvl w:ilvl="5" w:tplc="55D2DAAC" w:tentative="1">
      <w:start w:val="1"/>
      <w:numFmt w:val="bullet"/>
      <w:lvlText w:val="•"/>
      <w:lvlJc w:val="left"/>
      <w:pPr>
        <w:tabs>
          <w:tab w:val="num" w:pos="3960"/>
        </w:tabs>
        <w:ind w:left="3960" w:hanging="360"/>
      </w:pPr>
      <w:rPr>
        <w:rFonts w:ascii="Arial" w:hAnsi="Arial" w:hint="default"/>
      </w:rPr>
    </w:lvl>
    <w:lvl w:ilvl="6" w:tplc="723CEC8A" w:tentative="1">
      <w:start w:val="1"/>
      <w:numFmt w:val="bullet"/>
      <w:lvlText w:val="•"/>
      <w:lvlJc w:val="left"/>
      <w:pPr>
        <w:tabs>
          <w:tab w:val="num" w:pos="4680"/>
        </w:tabs>
        <w:ind w:left="4680" w:hanging="360"/>
      </w:pPr>
      <w:rPr>
        <w:rFonts w:ascii="Arial" w:hAnsi="Arial" w:hint="default"/>
      </w:rPr>
    </w:lvl>
    <w:lvl w:ilvl="7" w:tplc="FC54EC14" w:tentative="1">
      <w:start w:val="1"/>
      <w:numFmt w:val="bullet"/>
      <w:lvlText w:val="•"/>
      <w:lvlJc w:val="left"/>
      <w:pPr>
        <w:tabs>
          <w:tab w:val="num" w:pos="5400"/>
        </w:tabs>
        <w:ind w:left="5400" w:hanging="360"/>
      </w:pPr>
      <w:rPr>
        <w:rFonts w:ascii="Arial" w:hAnsi="Arial" w:hint="default"/>
      </w:rPr>
    </w:lvl>
    <w:lvl w:ilvl="8" w:tplc="48A8B09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7B12123"/>
    <w:multiLevelType w:val="hybridMultilevel"/>
    <w:tmpl w:val="C5107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1955E3"/>
    <w:multiLevelType w:val="hybridMultilevel"/>
    <w:tmpl w:val="34C8362A"/>
    <w:lvl w:ilvl="0" w:tplc="681C7E2C">
      <w:start w:val="1"/>
      <w:numFmt w:val="bullet"/>
      <w:lvlText w:val=""/>
      <w:lvlJc w:val="left"/>
      <w:pPr>
        <w:tabs>
          <w:tab w:val="num" w:pos="720"/>
        </w:tabs>
        <w:ind w:left="720" w:hanging="360"/>
      </w:pPr>
      <w:rPr>
        <w:rFonts w:ascii="Wingdings 2" w:hAnsi="Wingdings 2" w:hint="default"/>
      </w:rPr>
    </w:lvl>
    <w:lvl w:ilvl="1" w:tplc="F5487668">
      <w:start w:val="1"/>
      <w:numFmt w:val="bullet"/>
      <w:lvlText w:val=""/>
      <w:lvlJc w:val="left"/>
      <w:pPr>
        <w:tabs>
          <w:tab w:val="num" w:pos="1440"/>
        </w:tabs>
        <w:ind w:left="1440" w:hanging="360"/>
      </w:pPr>
      <w:rPr>
        <w:rFonts w:ascii="Wingdings 2" w:hAnsi="Wingdings 2" w:hint="default"/>
      </w:rPr>
    </w:lvl>
    <w:lvl w:ilvl="2" w:tplc="CFD6D7A2" w:tentative="1">
      <w:start w:val="1"/>
      <w:numFmt w:val="bullet"/>
      <w:lvlText w:val=""/>
      <w:lvlJc w:val="left"/>
      <w:pPr>
        <w:tabs>
          <w:tab w:val="num" w:pos="2160"/>
        </w:tabs>
        <w:ind w:left="2160" w:hanging="360"/>
      </w:pPr>
      <w:rPr>
        <w:rFonts w:ascii="Wingdings 2" w:hAnsi="Wingdings 2" w:hint="default"/>
      </w:rPr>
    </w:lvl>
    <w:lvl w:ilvl="3" w:tplc="DC3ED0C0" w:tentative="1">
      <w:start w:val="1"/>
      <w:numFmt w:val="bullet"/>
      <w:lvlText w:val=""/>
      <w:lvlJc w:val="left"/>
      <w:pPr>
        <w:tabs>
          <w:tab w:val="num" w:pos="2880"/>
        </w:tabs>
        <w:ind w:left="2880" w:hanging="360"/>
      </w:pPr>
      <w:rPr>
        <w:rFonts w:ascii="Wingdings 2" w:hAnsi="Wingdings 2" w:hint="default"/>
      </w:rPr>
    </w:lvl>
    <w:lvl w:ilvl="4" w:tplc="F9FCD0D0" w:tentative="1">
      <w:start w:val="1"/>
      <w:numFmt w:val="bullet"/>
      <w:lvlText w:val=""/>
      <w:lvlJc w:val="left"/>
      <w:pPr>
        <w:tabs>
          <w:tab w:val="num" w:pos="3600"/>
        </w:tabs>
        <w:ind w:left="3600" w:hanging="360"/>
      </w:pPr>
      <w:rPr>
        <w:rFonts w:ascii="Wingdings 2" w:hAnsi="Wingdings 2" w:hint="default"/>
      </w:rPr>
    </w:lvl>
    <w:lvl w:ilvl="5" w:tplc="421C791A" w:tentative="1">
      <w:start w:val="1"/>
      <w:numFmt w:val="bullet"/>
      <w:lvlText w:val=""/>
      <w:lvlJc w:val="left"/>
      <w:pPr>
        <w:tabs>
          <w:tab w:val="num" w:pos="4320"/>
        </w:tabs>
        <w:ind w:left="4320" w:hanging="360"/>
      </w:pPr>
      <w:rPr>
        <w:rFonts w:ascii="Wingdings 2" w:hAnsi="Wingdings 2" w:hint="default"/>
      </w:rPr>
    </w:lvl>
    <w:lvl w:ilvl="6" w:tplc="5F384C38" w:tentative="1">
      <w:start w:val="1"/>
      <w:numFmt w:val="bullet"/>
      <w:lvlText w:val=""/>
      <w:lvlJc w:val="left"/>
      <w:pPr>
        <w:tabs>
          <w:tab w:val="num" w:pos="5040"/>
        </w:tabs>
        <w:ind w:left="5040" w:hanging="360"/>
      </w:pPr>
      <w:rPr>
        <w:rFonts w:ascii="Wingdings 2" w:hAnsi="Wingdings 2" w:hint="default"/>
      </w:rPr>
    </w:lvl>
    <w:lvl w:ilvl="7" w:tplc="860E5668" w:tentative="1">
      <w:start w:val="1"/>
      <w:numFmt w:val="bullet"/>
      <w:lvlText w:val=""/>
      <w:lvlJc w:val="left"/>
      <w:pPr>
        <w:tabs>
          <w:tab w:val="num" w:pos="5760"/>
        </w:tabs>
        <w:ind w:left="5760" w:hanging="360"/>
      </w:pPr>
      <w:rPr>
        <w:rFonts w:ascii="Wingdings 2" w:hAnsi="Wingdings 2" w:hint="default"/>
      </w:rPr>
    </w:lvl>
    <w:lvl w:ilvl="8" w:tplc="409E7AF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AB42F71"/>
    <w:multiLevelType w:val="hybridMultilevel"/>
    <w:tmpl w:val="7CB4633E"/>
    <w:lvl w:ilvl="0" w:tplc="A864A7AE">
      <w:start w:val="1"/>
      <w:numFmt w:val="bullet"/>
      <w:lvlText w:val=""/>
      <w:lvlJc w:val="left"/>
      <w:pPr>
        <w:ind w:left="360" w:hanging="360"/>
      </w:pPr>
      <w:rPr>
        <w:rFonts w:ascii="Wingdings 2" w:hAnsi="Wingdings 2"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7506E8"/>
    <w:multiLevelType w:val="hybridMultilevel"/>
    <w:tmpl w:val="0B1A5D68"/>
    <w:lvl w:ilvl="0" w:tplc="09148508">
      <w:start w:val="1"/>
      <w:numFmt w:val="bullet"/>
      <w:lvlText w:val="•"/>
      <w:lvlJc w:val="left"/>
      <w:pPr>
        <w:tabs>
          <w:tab w:val="num" w:pos="720"/>
        </w:tabs>
        <w:ind w:left="720" w:hanging="360"/>
      </w:pPr>
      <w:rPr>
        <w:rFonts w:ascii="Arial" w:hAnsi="Arial" w:hint="default"/>
      </w:rPr>
    </w:lvl>
    <w:lvl w:ilvl="1" w:tplc="0A44587A" w:tentative="1">
      <w:start w:val="1"/>
      <w:numFmt w:val="bullet"/>
      <w:lvlText w:val="•"/>
      <w:lvlJc w:val="left"/>
      <w:pPr>
        <w:tabs>
          <w:tab w:val="num" w:pos="1440"/>
        </w:tabs>
        <w:ind w:left="1440" w:hanging="360"/>
      </w:pPr>
      <w:rPr>
        <w:rFonts w:ascii="Arial" w:hAnsi="Arial" w:hint="default"/>
      </w:rPr>
    </w:lvl>
    <w:lvl w:ilvl="2" w:tplc="D16A6E60" w:tentative="1">
      <w:start w:val="1"/>
      <w:numFmt w:val="bullet"/>
      <w:lvlText w:val="•"/>
      <w:lvlJc w:val="left"/>
      <w:pPr>
        <w:tabs>
          <w:tab w:val="num" w:pos="2160"/>
        </w:tabs>
        <w:ind w:left="2160" w:hanging="360"/>
      </w:pPr>
      <w:rPr>
        <w:rFonts w:ascii="Arial" w:hAnsi="Arial" w:hint="default"/>
      </w:rPr>
    </w:lvl>
    <w:lvl w:ilvl="3" w:tplc="C5B8A946" w:tentative="1">
      <w:start w:val="1"/>
      <w:numFmt w:val="bullet"/>
      <w:lvlText w:val="•"/>
      <w:lvlJc w:val="left"/>
      <w:pPr>
        <w:tabs>
          <w:tab w:val="num" w:pos="2880"/>
        </w:tabs>
        <w:ind w:left="2880" w:hanging="360"/>
      </w:pPr>
      <w:rPr>
        <w:rFonts w:ascii="Arial" w:hAnsi="Arial" w:hint="default"/>
      </w:rPr>
    </w:lvl>
    <w:lvl w:ilvl="4" w:tplc="976C8D32" w:tentative="1">
      <w:start w:val="1"/>
      <w:numFmt w:val="bullet"/>
      <w:lvlText w:val="•"/>
      <w:lvlJc w:val="left"/>
      <w:pPr>
        <w:tabs>
          <w:tab w:val="num" w:pos="3600"/>
        </w:tabs>
        <w:ind w:left="3600" w:hanging="360"/>
      </w:pPr>
      <w:rPr>
        <w:rFonts w:ascii="Arial" w:hAnsi="Arial" w:hint="default"/>
      </w:rPr>
    </w:lvl>
    <w:lvl w:ilvl="5" w:tplc="31C48720" w:tentative="1">
      <w:start w:val="1"/>
      <w:numFmt w:val="bullet"/>
      <w:lvlText w:val="•"/>
      <w:lvlJc w:val="left"/>
      <w:pPr>
        <w:tabs>
          <w:tab w:val="num" w:pos="4320"/>
        </w:tabs>
        <w:ind w:left="4320" w:hanging="360"/>
      </w:pPr>
      <w:rPr>
        <w:rFonts w:ascii="Arial" w:hAnsi="Arial" w:hint="default"/>
      </w:rPr>
    </w:lvl>
    <w:lvl w:ilvl="6" w:tplc="3D426228" w:tentative="1">
      <w:start w:val="1"/>
      <w:numFmt w:val="bullet"/>
      <w:lvlText w:val="•"/>
      <w:lvlJc w:val="left"/>
      <w:pPr>
        <w:tabs>
          <w:tab w:val="num" w:pos="5040"/>
        </w:tabs>
        <w:ind w:left="5040" w:hanging="360"/>
      </w:pPr>
      <w:rPr>
        <w:rFonts w:ascii="Arial" w:hAnsi="Arial" w:hint="default"/>
      </w:rPr>
    </w:lvl>
    <w:lvl w:ilvl="7" w:tplc="274C069A" w:tentative="1">
      <w:start w:val="1"/>
      <w:numFmt w:val="bullet"/>
      <w:lvlText w:val="•"/>
      <w:lvlJc w:val="left"/>
      <w:pPr>
        <w:tabs>
          <w:tab w:val="num" w:pos="5760"/>
        </w:tabs>
        <w:ind w:left="5760" w:hanging="360"/>
      </w:pPr>
      <w:rPr>
        <w:rFonts w:ascii="Arial" w:hAnsi="Arial" w:hint="default"/>
      </w:rPr>
    </w:lvl>
    <w:lvl w:ilvl="8" w:tplc="AC92FD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4B7838"/>
    <w:multiLevelType w:val="hybridMultilevel"/>
    <w:tmpl w:val="A54614B8"/>
    <w:lvl w:ilvl="0" w:tplc="0407000F">
      <w:start w:val="1"/>
      <w:numFmt w:val="decimal"/>
      <w:lvlText w:val="%1."/>
      <w:lvlJc w:val="left"/>
      <w:pPr>
        <w:ind w:left="360" w:hanging="360"/>
      </w:pPr>
      <w:rPr>
        <w:rFont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8BA1DC8"/>
    <w:multiLevelType w:val="hybridMultilevel"/>
    <w:tmpl w:val="4E9E72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7C13CA"/>
    <w:multiLevelType w:val="hybridMultilevel"/>
    <w:tmpl w:val="E6CA8700"/>
    <w:lvl w:ilvl="0" w:tplc="6C4AD998">
      <w:start w:val="1"/>
      <w:numFmt w:val="bullet"/>
      <w:lvlText w:val=""/>
      <w:lvlJc w:val="left"/>
      <w:pPr>
        <w:tabs>
          <w:tab w:val="num" w:pos="720"/>
        </w:tabs>
        <w:ind w:left="720" w:hanging="360"/>
      </w:pPr>
      <w:rPr>
        <w:rFonts w:ascii="Wingdings" w:hAnsi="Wingdings" w:hint="default"/>
      </w:rPr>
    </w:lvl>
    <w:lvl w:ilvl="1" w:tplc="3202FABC">
      <w:start w:val="1"/>
      <w:numFmt w:val="bullet"/>
      <w:lvlText w:val=""/>
      <w:lvlJc w:val="left"/>
      <w:pPr>
        <w:tabs>
          <w:tab w:val="num" w:pos="1440"/>
        </w:tabs>
        <w:ind w:left="1440" w:hanging="360"/>
      </w:pPr>
      <w:rPr>
        <w:rFonts w:ascii="Wingdings" w:hAnsi="Wingdings" w:hint="default"/>
      </w:rPr>
    </w:lvl>
    <w:lvl w:ilvl="2" w:tplc="9D7E50B2" w:tentative="1">
      <w:start w:val="1"/>
      <w:numFmt w:val="bullet"/>
      <w:lvlText w:val=""/>
      <w:lvlJc w:val="left"/>
      <w:pPr>
        <w:tabs>
          <w:tab w:val="num" w:pos="2160"/>
        </w:tabs>
        <w:ind w:left="2160" w:hanging="360"/>
      </w:pPr>
      <w:rPr>
        <w:rFonts w:ascii="Wingdings" w:hAnsi="Wingdings" w:hint="default"/>
      </w:rPr>
    </w:lvl>
    <w:lvl w:ilvl="3" w:tplc="45228168" w:tentative="1">
      <w:start w:val="1"/>
      <w:numFmt w:val="bullet"/>
      <w:lvlText w:val=""/>
      <w:lvlJc w:val="left"/>
      <w:pPr>
        <w:tabs>
          <w:tab w:val="num" w:pos="2880"/>
        </w:tabs>
        <w:ind w:left="2880" w:hanging="360"/>
      </w:pPr>
      <w:rPr>
        <w:rFonts w:ascii="Wingdings" w:hAnsi="Wingdings" w:hint="default"/>
      </w:rPr>
    </w:lvl>
    <w:lvl w:ilvl="4" w:tplc="E6AAA162" w:tentative="1">
      <w:start w:val="1"/>
      <w:numFmt w:val="bullet"/>
      <w:lvlText w:val=""/>
      <w:lvlJc w:val="left"/>
      <w:pPr>
        <w:tabs>
          <w:tab w:val="num" w:pos="3600"/>
        </w:tabs>
        <w:ind w:left="3600" w:hanging="360"/>
      </w:pPr>
      <w:rPr>
        <w:rFonts w:ascii="Wingdings" w:hAnsi="Wingdings" w:hint="default"/>
      </w:rPr>
    </w:lvl>
    <w:lvl w:ilvl="5" w:tplc="B566A3C4" w:tentative="1">
      <w:start w:val="1"/>
      <w:numFmt w:val="bullet"/>
      <w:lvlText w:val=""/>
      <w:lvlJc w:val="left"/>
      <w:pPr>
        <w:tabs>
          <w:tab w:val="num" w:pos="4320"/>
        </w:tabs>
        <w:ind w:left="4320" w:hanging="360"/>
      </w:pPr>
      <w:rPr>
        <w:rFonts w:ascii="Wingdings" w:hAnsi="Wingdings" w:hint="default"/>
      </w:rPr>
    </w:lvl>
    <w:lvl w:ilvl="6" w:tplc="29420EEC" w:tentative="1">
      <w:start w:val="1"/>
      <w:numFmt w:val="bullet"/>
      <w:lvlText w:val=""/>
      <w:lvlJc w:val="left"/>
      <w:pPr>
        <w:tabs>
          <w:tab w:val="num" w:pos="5040"/>
        </w:tabs>
        <w:ind w:left="5040" w:hanging="360"/>
      </w:pPr>
      <w:rPr>
        <w:rFonts w:ascii="Wingdings" w:hAnsi="Wingdings" w:hint="default"/>
      </w:rPr>
    </w:lvl>
    <w:lvl w:ilvl="7" w:tplc="D8F24722" w:tentative="1">
      <w:start w:val="1"/>
      <w:numFmt w:val="bullet"/>
      <w:lvlText w:val=""/>
      <w:lvlJc w:val="left"/>
      <w:pPr>
        <w:tabs>
          <w:tab w:val="num" w:pos="5760"/>
        </w:tabs>
        <w:ind w:left="5760" w:hanging="360"/>
      </w:pPr>
      <w:rPr>
        <w:rFonts w:ascii="Wingdings" w:hAnsi="Wingdings" w:hint="default"/>
      </w:rPr>
    </w:lvl>
    <w:lvl w:ilvl="8" w:tplc="620CE07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D382C"/>
    <w:multiLevelType w:val="hybridMultilevel"/>
    <w:tmpl w:val="5D2864AA"/>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94A6718"/>
    <w:multiLevelType w:val="hybridMultilevel"/>
    <w:tmpl w:val="B476A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C350F0"/>
    <w:multiLevelType w:val="hybridMultilevel"/>
    <w:tmpl w:val="A04E75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num>
  <w:num w:numId="6">
    <w:abstractNumId w:val="5"/>
  </w:num>
  <w:num w:numId="7">
    <w:abstractNumId w:val="23"/>
  </w:num>
  <w:num w:numId="8">
    <w:abstractNumId w:val="27"/>
  </w:num>
  <w:num w:numId="9">
    <w:abstractNumId w:val="21"/>
  </w:num>
  <w:num w:numId="10">
    <w:abstractNumId w:val="16"/>
  </w:num>
  <w:num w:numId="11">
    <w:abstractNumId w:val="9"/>
  </w:num>
  <w:num w:numId="12">
    <w:abstractNumId w:val="6"/>
  </w:num>
  <w:num w:numId="13">
    <w:abstractNumId w:val="15"/>
  </w:num>
  <w:num w:numId="14">
    <w:abstractNumId w:val="13"/>
  </w:num>
  <w:num w:numId="15">
    <w:abstractNumId w:val="14"/>
  </w:num>
  <w:num w:numId="16">
    <w:abstractNumId w:val="2"/>
  </w:num>
  <w:num w:numId="17">
    <w:abstractNumId w:val="1"/>
  </w:num>
  <w:num w:numId="18">
    <w:abstractNumId w:val="20"/>
  </w:num>
  <w:num w:numId="19">
    <w:abstractNumId w:val="10"/>
  </w:num>
  <w:num w:numId="20">
    <w:abstractNumId w:val="24"/>
  </w:num>
  <w:num w:numId="21">
    <w:abstractNumId w:val="17"/>
  </w:num>
  <w:num w:numId="22">
    <w:abstractNumId w:val="19"/>
  </w:num>
  <w:num w:numId="23">
    <w:abstractNumId w:val="12"/>
  </w:num>
  <w:num w:numId="24">
    <w:abstractNumId w:val="4"/>
  </w:num>
  <w:num w:numId="25">
    <w:abstractNumId w:val="26"/>
  </w:num>
  <w:num w:numId="26">
    <w:abstractNumId w:val="0"/>
  </w:num>
  <w:num w:numId="27">
    <w:abstractNumId w:val="18"/>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A5"/>
    <w:rsid w:val="00006A18"/>
    <w:rsid w:val="000169E4"/>
    <w:rsid w:val="000574EE"/>
    <w:rsid w:val="0006621B"/>
    <w:rsid w:val="00080897"/>
    <w:rsid w:val="00080F38"/>
    <w:rsid w:val="000848BC"/>
    <w:rsid w:val="00092463"/>
    <w:rsid w:val="0009584B"/>
    <w:rsid w:val="000B0EFB"/>
    <w:rsid w:val="000C3233"/>
    <w:rsid w:val="000C7A6B"/>
    <w:rsid w:val="000E1C51"/>
    <w:rsid w:val="0010391D"/>
    <w:rsid w:val="00105BF8"/>
    <w:rsid w:val="00151DBE"/>
    <w:rsid w:val="00164625"/>
    <w:rsid w:val="00171948"/>
    <w:rsid w:val="00173EC9"/>
    <w:rsid w:val="00190ECC"/>
    <w:rsid w:val="001A2679"/>
    <w:rsid w:val="001B0710"/>
    <w:rsid w:val="001B4D6C"/>
    <w:rsid w:val="001B7550"/>
    <w:rsid w:val="001D5D05"/>
    <w:rsid w:val="001E156F"/>
    <w:rsid w:val="001E37E7"/>
    <w:rsid w:val="001E762E"/>
    <w:rsid w:val="001F4743"/>
    <w:rsid w:val="00203F9A"/>
    <w:rsid w:val="00204525"/>
    <w:rsid w:val="0022560B"/>
    <w:rsid w:val="00231226"/>
    <w:rsid w:val="002343F1"/>
    <w:rsid w:val="0026118B"/>
    <w:rsid w:val="00266424"/>
    <w:rsid w:val="0028388C"/>
    <w:rsid w:val="00290224"/>
    <w:rsid w:val="00292965"/>
    <w:rsid w:val="002951FF"/>
    <w:rsid w:val="002B226E"/>
    <w:rsid w:val="002C2F4F"/>
    <w:rsid w:val="002C348C"/>
    <w:rsid w:val="002F52DE"/>
    <w:rsid w:val="00314123"/>
    <w:rsid w:val="00317BB4"/>
    <w:rsid w:val="00350CAE"/>
    <w:rsid w:val="00363BD8"/>
    <w:rsid w:val="00376666"/>
    <w:rsid w:val="0038610B"/>
    <w:rsid w:val="00397297"/>
    <w:rsid w:val="003A71D8"/>
    <w:rsid w:val="003E0113"/>
    <w:rsid w:val="003E2767"/>
    <w:rsid w:val="003F1D43"/>
    <w:rsid w:val="003F6687"/>
    <w:rsid w:val="004342DB"/>
    <w:rsid w:val="00436567"/>
    <w:rsid w:val="00471751"/>
    <w:rsid w:val="0048652E"/>
    <w:rsid w:val="00486E8A"/>
    <w:rsid w:val="004B57B7"/>
    <w:rsid w:val="004C0DED"/>
    <w:rsid w:val="004E4998"/>
    <w:rsid w:val="004F317B"/>
    <w:rsid w:val="004F4C91"/>
    <w:rsid w:val="004F4F9E"/>
    <w:rsid w:val="00515A2B"/>
    <w:rsid w:val="00526DF8"/>
    <w:rsid w:val="0053064C"/>
    <w:rsid w:val="00534578"/>
    <w:rsid w:val="00541730"/>
    <w:rsid w:val="005476B0"/>
    <w:rsid w:val="00547D8D"/>
    <w:rsid w:val="00552DA0"/>
    <w:rsid w:val="00555EBF"/>
    <w:rsid w:val="00586BB6"/>
    <w:rsid w:val="0059127B"/>
    <w:rsid w:val="005A1ED4"/>
    <w:rsid w:val="005B6D48"/>
    <w:rsid w:val="005C4604"/>
    <w:rsid w:val="005C4C05"/>
    <w:rsid w:val="0060497F"/>
    <w:rsid w:val="006068A7"/>
    <w:rsid w:val="00627FF5"/>
    <w:rsid w:val="00637AB5"/>
    <w:rsid w:val="00675445"/>
    <w:rsid w:val="006A3837"/>
    <w:rsid w:val="006B4A5D"/>
    <w:rsid w:val="006C2518"/>
    <w:rsid w:val="006D25CA"/>
    <w:rsid w:val="006E56FC"/>
    <w:rsid w:val="007133F7"/>
    <w:rsid w:val="0071465C"/>
    <w:rsid w:val="0072036A"/>
    <w:rsid w:val="00734221"/>
    <w:rsid w:val="0074685F"/>
    <w:rsid w:val="00747DD7"/>
    <w:rsid w:val="00750A6D"/>
    <w:rsid w:val="007A39BA"/>
    <w:rsid w:val="007B0EED"/>
    <w:rsid w:val="007B79D9"/>
    <w:rsid w:val="007C3990"/>
    <w:rsid w:val="007F2522"/>
    <w:rsid w:val="007F6C30"/>
    <w:rsid w:val="008200DA"/>
    <w:rsid w:val="008262D9"/>
    <w:rsid w:val="00841FD5"/>
    <w:rsid w:val="00843A96"/>
    <w:rsid w:val="00852B5B"/>
    <w:rsid w:val="00871C9E"/>
    <w:rsid w:val="00875E88"/>
    <w:rsid w:val="0088620C"/>
    <w:rsid w:val="00891BFD"/>
    <w:rsid w:val="008C4908"/>
    <w:rsid w:val="008F7EF4"/>
    <w:rsid w:val="00935B7E"/>
    <w:rsid w:val="00942DA1"/>
    <w:rsid w:val="00943869"/>
    <w:rsid w:val="00957F66"/>
    <w:rsid w:val="00967EF6"/>
    <w:rsid w:val="00973341"/>
    <w:rsid w:val="009928A5"/>
    <w:rsid w:val="009C3794"/>
    <w:rsid w:val="009C3AD4"/>
    <w:rsid w:val="009C59AD"/>
    <w:rsid w:val="009D4375"/>
    <w:rsid w:val="009E07FF"/>
    <w:rsid w:val="00A04E77"/>
    <w:rsid w:val="00A11AD2"/>
    <w:rsid w:val="00A14E8E"/>
    <w:rsid w:val="00A20EA8"/>
    <w:rsid w:val="00A23DA1"/>
    <w:rsid w:val="00A43A0F"/>
    <w:rsid w:val="00AD20B9"/>
    <w:rsid w:val="00AD25C5"/>
    <w:rsid w:val="00AF3498"/>
    <w:rsid w:val="00B007AC"/>
    <w:rsid w:val="00B1203C"/>
    <w:rsid w:val="00B22CBB"/>
    <w:rsid w:val="00B27D2E"/>
    <w:rsid w:val="00B635E5"/>
    <w:rsid w:val="00B73B46"/>
    <w:rsid w:val="00B95435"/>
    <w:rsid w:val="00B96B14"/>
    <w:rsid w:val="00BC6638"/>
    <w:rsid w:val="00BD0932"/>
    <w:rsid w:val="00BD1312"/>
    <w:rsid w:val="00BF2602"/>
    <w:rsid w:val="00C0184E"/>
    <w:rsid w:val="00C0425D"/>
    <w:rsid w:val="00C05400"/>
    <w:rsid w:val="00C10CA5"/>
    <w:rsid w:val="00C1335B"/>
    <w:rsid w:val="00C2571E"/>
    <w:rsid w:val="00C27C5C"/>
    <w:rsid w:val="00C629E1"/>
    <w:rsid w:val="00C67D3D"/>
    <w:rsid w:val="00C8525A"/>
    <w:rsid w:val="00CC3622"/>
    <w:rsid w:val="00CC448E"/>
    <w:rsid w:val="00CD7681"/>
    <w:rsid w:val="00CE1F00"/>
    <w:rsid w:val="00CE2342"/>
    <w:rsid w:val="00D07798"/>
    <w:rsid w:val="00D1528A"/>
    <w:rsid w:val="00D30BD3"/>
    <w:rsid w:val="00D408C5"/>
    <w:rsid w:val="00D43571"/>
    <w:rsid w:val="00D82281"/>
    <w:rsid w:val="00D87545"/>
    <w:rsid w:val="00D93FB7"/>
    <w:rsid w:val="00DA04E0"/>
    <w:rsid w:val="00DC4957"/>
    <w:rsid w:val="00DE1C9B"/>
    <w:rsid w:val="00DE4662"/>
    <w:rsid w:val="00DE69B0"/>
    <w:rsid w:val="00E114E8"/>
    <w:rsid w:val="00E1361A"/>
    <w:rsid w:val="00E20F0E"/>
    <w:rsid w:val="00E3240F"/>
    <w:rsid w:val="00E3777C"/>
    <w:rsid w:val="00E530F5"/>
    <w:rsid w:val="00E57D92"/>
    <w:rsid w:val="00E6382E"/>
    <w:rsid w:val="00E678CF"/>
    <w:rsid w:val="00E717D1"/>
    <w:rsid w:val="00E83056"/>
    <w:rsid w:val="00E84E94"/>
    <w:rsid w:val="00EA3065"/>
    <w:rsid w:val="00EC328A"/>
    <w:rsid w:val="00EC3FF3"/>
    <w:rsid w:val="00ED05C0"/>
    <w:rsid w:val="00ED2CE7"/>
    <w:rsid w:val="00EE4F73"/>
    <w:rsid w:val="00EF1B10"/>
    <w:rsid w:val="00EF29CB"/>
    <w:rsid w:val="00F1349E"/>
    <w:rsid w:val="00F27104"/>
    <w:rsid w:val="00F27BAB"/>
    <w:rsid w:val="00F359A2"/>
    <w:rsid w:val="00F36E09"/>
    <w:rsid w:val="00F60263"/>
    <w:rsid w:val="00F65D5E"/>
    <w:rsid w:val="00F77DDE"/>
    <w:rsid w:val="00F82226"/>
    <w:rsid w:val="00F854BC"/>
    <w:rsid w:val="00F862AB"/>
    <w:rsid w:val="00F92E63"/>
    <w:rsid w:val="00F94020"/>
    <w:rsid w:val="00FB0B03"/>
    <w:rsid w:val="00FC16A9"/>
    <w:rsid w:val="00FC311C"/>
    <w:rsid w:val="00FC76CC"/>
    <w:rsid w:val="00FE1193"/>
    <w:rsid w:val="00FE1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F3131"/>
  <w15:chartTrackingRefBased/>
  <w15:docId w15:val="{020D62AF-07AB-0B41-A578-43D27A78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i/>
      <w:iCs/>
      <w:sz w:val="22"/>
    </w:rPr>
  </w:style>
  <w:style w:type="paragraph" w:styleId="Textkrper2">
    <w:name w:val="Body Text 2"/>
    <w:basedOn w:val="Standard"/>
    <w:pPr>
      <w:jc w:val="both"/>
    </w:pPr>
    <w:rPr>
      <w:rFonts w:ascii="Arial" w:hAnsi="Arial" w:cs="Arial"/>
      <w:i/>
      <w:iCs/>
      <w:sz w:val="22"/>
    </w:rPr>
  </w:style>
  <w:style w:type="paragraph" w:customStyle="1" w:styleId="TitelArtikel20p">
    <w:name w:val="Titel Artikel (20 p)"/>
    <w:basedOn w:val="Standard"/>
    <w:next w:val="Stand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ind w:left="1" w:right="1" w:firstLine="1"/>
      <w:jc w:val="center"/>
    </w:pPr>
    <w:rPr>
      <w:rFonts w:ascii="Arial" w:hAnsi="Arial" w:cs="Arial"/>
      <w:b/>
      <w:bCs/>
      <w:sz w:val="36"/>
      <w:szCs w:val="36"/>
    </w:rPr>
  </w:style>
  <w:style w:type="paragraph" w:customStyle="1" w:styleId="Flietext">
    <w:name w:val="Fließtex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1"/>
      <w:ind w:left="1" w:right="1" w:firstLine="114"/>
      <w:jc w:val="both"/>
    </w:pPr>
    <w:rPr>
      <w:rFonts w:ascii="Book Antiqua" w:hAnsi="Book Antiqua"/>
      <w:color w:val="000000"/>
    </w:rPr>
  </w:style>
  <w:style w:type="paragraph" w:customStyle="1" w:styleId="bertitel">
    <w:name w:val="Übertitel"/>
    <w:basedOn w:val="Flietext"/>
    <w:next w:val="Standard"/>
    <w:pPr>
      <w:ind w:firstLine="1"/>
      <w:jc w:val="left"/>
    </w:pPr>
    <w:rPr>
      <w:rFonts w:ascii="Times New Roman" w:hAnsi="Times New Roman"/>
      <w:b/>
      <w:bCs/>
      <w:i/>
      <w:iCs/>
      <w:color w:val="auto"/>
      <w:sz w:val="30"/>
      <w:szCs w:val="30"/>
    </w:rPr>
  </w:style>
  <w:style w:type="paragraph" w:styleId="Textkrper3">
    <w:name w:val="Body Text 3"/>
    <w:basedOn w:val="Standard"/>
    <w:pPr>
      <w:jc w:val="both"/>
    </w:pPr>
    <w:rPr>
      <w:rFonts w:ascii="Arial" w:hAnsi="Arial" w:cs="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3F6687"/>
    <w:pPr>
      <w:ind w:left="720"/>
      <w:contextualSpacing/>
    </w:pPr>
  </w:style>
  <w:style w:type="paragraph" w:styleId="StandardWeb">
    <w:name w:val="Normal (Web)"/>
    <w:basedOn w:val="Standard"/>
    <w:uiPriority w:val="99"/>
    <w:semiHidden/>
    <w:unhideWhenUsed/>
    <w:rsid w:val="00BF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0941">
      <w:bodyDiv w:val="1"/>
      <w:marLeft w:val="0"/>
      <w:marRight w:val="0"/>
      <w:marTop w:val="0"/>
      <w:marBottom w:val="0"/>
      <w:divBdr>
        <w:top w:val="none" w:sz="0" w:space="0" w:color="auto"/>
        <w:left w:val="none" w:sz="0" w:space="0" w:color="auto"/>
        <w:bottom w:val="none" w:sz="0" w:space="0" w:color="auto"/>
        <w:right w:val="none" w:sz="0" w:space="0" w:color="auto"/>
      </w:divBdr>
      <w:divsChild>
        <w:div w:id="237713154">
          <w:marLeft w:val="360"/>
          <w:marRight w:val="0"/>
          <w:marTop w:val="307"/>
          <w:marBottom w:val="0"/>
          <w:divBdr>
            <w:top w:val="none" w:sz="0" w:space="0" w:color="auto"/>
            <w:left w:val="none" w:sz="0" w:space="0" w:color="auto"/>
            <w:bottom w:val="none" w:sz="0" w:space="0" w:color="auto"/>
            <w:right w:val="none" w:sz="0" w:space="0" w:color="auto"/>
          </w:divBdr>
        </w:div>
        <w:div w:id="574707505">
          <w:marLeft w:val="360"/>
          <w:marRight w:val="0"/>
          <w:marTop w:val="307"/>
          <w:marBottom w:val="0"/>
          <w:divBdr>
            <w:top w:val="none" w:sz="0" w:space="0" w:color="auto"/>
            <w:left w:val="none" w:sz="0" w:space="0" w:color="auto"/>
            <w:bottom w:val="none" w:sz="0" w:space="0" w:color="auto"/>
            <w:right w:val="none" w:sz="0" w:space="0" w:color="auto"/>
          </w:divBdr>
        </w:div>
      </w:divsChild>
    </w:div>
    <w:div w:id="461923002">
      <w:bodyDiv w:val="1"/>
      <w:marLeft w:val="0"/>
      <w:marRight w:val="0"/>
      <w:marTop w:val="0"/>
      <w:marBottom w:val="0"/>
      <w:divBdr>
        <w:top w:val="none" w:sz="0" w:space="0" w:color="auto"/>
        <w:left w:val="none" w:sz="0" w:space="0" w:color="auto"/>
        <w:bottom w:val="none" w:sz="0" w:space="0" w:color="auto"/>
        <w:right w:val="none" w:sz="0" w:space="0" w:color="auto"/>
      </w:divBdr>
      <w:divsChild>
        <w:div w:id="1406533829">
          <w:marLeft w:val="360"/>
          <w:marRight w:val="0"/>
          <w:marTop w:val="200"/>
          <w:marBottom w:val="0"/>
          <w:divBdr>
            <w:top w:val="none" w:sz="0" w:space="0" w:color="auto"/>
            <w:left w:val="none" w:sz="0" w:space="0" w:color="auto"/>
            <w:bottom w:val="none" w:sz="0" w:space="0" w:color="auto"/>
            <w:right w:val="none" w:sz="0" w:space="0" w:color="auto"/>
          </w:divBdr>
        </w:div>
      </w:divsChild>
    </w:div>
    <w:div w:id="513500741">
      <w:bodyDiv w:val="1"/>
      <w:marLeft w:val="0"/>
      <w:marRight w:val="0"/>
      <w:marTop w:val="0"/>
      <w:marBottom w:val="0"/>
      <w:divBdr>
        <w:top w:val="none" w:sz="0" w:space="0" w:color="auto"/>
        <w:left w:val="none" w:sz="0" w:space="0" w:color="auto"/>
        <w:bottom w:val="none" w:sz="0" w:space="0" w:color="auto"/>
        <w:right w:val="none" w:sz="0" w:space="0" w:color="auto"/>
      </w:divBdr>
    </w:div>
    <w:div w:id="607737577">
      <w:bodyDiv w:val="1"/>
      <w:marLeft w:val="0"/>
      <w:marRight w:val="0"/>
      <w:marTop w:val="0"/>
      <w:marBottom w:val="0"/>
      <w:divBdr>
        <w:top w:val="none" w:sz="0" w:space="0" w:color="auto"/>
        <w:left w:val="none" w:sz="0" w:space="0" w:color="auto"/>
        <w:bottom w:val="none" w:sz="0" w:space="0" w:color="auto"/>
        <w:right w:val="none" w:sz="0" w:space="0" w:color="auto"/>
      </w:divBdr>
      <w:divsChild>
        <w:div w:id="1494877295">
          <w:marLeft w:val="1166"/>
          <w:marRight w:val="0"/>
          <w:marTop w:val="0"/>
          <w:marBottom w:val="160"/>
          <w:divBdr>
            <w:top w:val="none" w:sz="0" w:space="0" w:color="auto"/>
            <w:left w:val="none" w:sz="0" w:space="0" w:color="auto"/>
            <w:bottom w:val="none" w:sz="0" w:space="0" w:color="auto"/>
            <w:right w:val="none" w:sz="0" w:space="0" w:color="auto"/>
          </w:divBdr>
        </w:div>
        <w:div w:id="1536889429">
          <w:marLeft w:val="1166"/>
          <w:marRight w:val="0"/>
          <w:marTop w:val="0"/>
          <w:marBottom w:val="160"/>
          <w:divBdr>
            <w:top w:val="none" w:sz="0" w:space="0" w:color="auto"/>
            <w:left w:val="none" w:sz="0" w:space="0" w:color="auto"/>
            <w:bottom w:val="none" w:sz="0" w:space="0" w:color="auto"/>
            <w:right w:val="none" w:sz="0" w:space="0" w:color="auto"/>
          </w:divBdr>
        </w:div>
        <w:div w:id="1672297433">
          <w:marLeft w:val="1166"/>
          <w:marRight w:val="0"/>
          <w:marTop w:val="0"/>
          <w:marBottom w:val="160"/>
          <w:divBdr>
            <w:top w:val="none" w:sz="0" w:space="0" w:color="auto"/>
            <w:left w:val="none" w:sz="0" w:space="0" w:color="auto"/>
            <w:bottom w:val="none" w:sz="0" w:space="0" w:color="auto"/>
            <w:right w:val="none" w:sz="0" w:space="0" w:color="auto"/>
          </w:divBdr>
        </w:div>
        <w:div w:id="1680546722">
          <w:marLeft w:val="1166"/>
          <w:marRight w:val="0"/>
          <w:marTop w:val="0"/>
          <w:marBottom w:val="160"/>
          <w:divBdr>
            <w:top w:val="none" w:sz="0" w:space="0" w:color="auto"/>
            <w:left w:val="none" w:sz="0" w:space="0" w:color="auto"/>
            <w:bottom w:val="none" w:sz="0" w:space="0" w:color="auto"/>
            <w:right w:val="none" w:sz="0" w:space="0" w:color="auto"/>
          </w:divBdr>
        </w:div>
      </w:divsChild>
    </w:div>
    <w:div w:id="805514960">
      <w:bodyDiv w:val="1"/>
      <w:marLeft w:val="0"/>
      <w:marRight w:val="0"/>
      <w:marTop w:val="0"/>
      <w:marBottom w:val="0"/>
      <w:divBdr>
        <w:top w:val="none" w:sz="0" w:space="0" w:color="auto"/>
        <w:left w:val="none" w:sz="0" w:space="0" w:color="auto"/>
        <w:bottom w:val="none" w:sz="0" w:space="0" w:color="auto"/>
        <w:right w:val="none" w:sz="0" w:space="0" w:color="auto"/>
      </w:divBdr>
      <w:divsChild>
        <w:div w:id="375548673">
          <w:marLeft w:val="547"/>
          <w:marRight w:val="0"/>
          <w:marTop w:val="0"/>
          <w:marBottom w:val="0"/>
          <w:divBdr>
            <w:top w:val="none" w:sz="0" w:space="0" w:color="auto"/>
            <w:left w:val="none" w:sz="0" w:space="0" w:color="auto"/>
            <w:bottom w:val="none" w:sz="0" w:space="0" w:color="auto"/>
            <w:right w:val="none" w:sz="0" w:space="0" w:color="auto"/>
          </w:divBdr>
        </w:div>
        <w:div w:id="795759326">
          <w:marLeft w:val="547"/>
          <w:marRight w:val="0"/>
          <w:marTop w:val="0"/>
          <w:marBottom w:val="0"/>
          <w:divBdr>
            <w:top w:val="none" w:sz="0" w:space="0" w:color="auto"/>
            <w:left w:val="none" w:sz="0" w:space="0" w:color="auto"/>
            <w:bottom w:val="none" w:sz="0" w:space="0" w:color="auto"/>
            <w:right w:val="none" w:sz="0" w:space="0" w:color="auto"/>
          </w:divBdr>
        </w:div>
        <w:div w:id="909929417">
          <w:marLeft w:val="547"/>
          <w:marRight w:val="0"/>
          <w:marTop w:val="0"/>
          <w:marBottom w:val="0"/>
          <w:divBdr>
            <w:top w:val="none" w:sz="0" w:space="0" w:color="auto"/>
            <w:left w:val="none" w:sz="0" w:space="0" w:color="auto"/>
            <w:bottom w:val="none" w:sz="0" w:space="0" w:color="auto"/>
            <w:right w:val="none" w:sz="0" w:space="0" w:color="auto"/>
          </w:divBdr>
        </w:div>
      </w:divsChild>
    </w:div>
    <w:div w:id="882595898">
      <w:bodyDiv w:val="1"/>
      <w:marLeft w:val="0"/>
      <w:marRight w:val="0"/>
      <w:marTop w:val="0"/>
      <w:marBottom w:val="0"/>
      <w:divBdr>
        <w:top w:val="none" w:sz="0" w:space="0" w:color="auto"/>
        <w:left w:val="none" w:sz="0" w:space="0" w:color="auto"/>
        <w:bottom w:val="none" w:sz="0" w:space="0" w:color="auto"/>
        <w:right w:val="none" w:sz="0" w:space="0" w:color="auto"/>
      </w:divBdr>
      <w:divsChild>
        <w:div w:id="91825750">
          <w:marLeft w:val="360"/>
          <w:marRight w:val="0"/>
          <w:marTop w:val="200"/>
          <w:marBottom w:val="0"/>
          <w:divBdr>
            <w:top w:val="none" w:sz="0" w:space="0" w:color="auto"/>
            <w:left w:val="none" w:sz="0" w:space="0" w:color="auto"/>
            <w:bottom w:val="none" w:sz="0" w:space="0" w:color="auto"/>
            <w:right w:val="none" w:sz="0" w:space="0" w:color="auto"/>
          </w:divBdr>
        </w:div>
      </w:divsChild>
    </w:div>
    <w:div w:id="1259945475">
      <w:bodyDiv w:val="1"/>
      <w:marLeft w:val="0"/>
      <w:marRight w:val="0"/>
      <w:marTop w:val="0"/>
      <w:marBottom w:val="0"/>
      <w:divBdr>
        <w:top w:val="none" w:sz="0" w:space="0" w:color="auto"/>
        <w:left w:val="none" w:sz="0" w:space="0" w:color="auto"/>
        <w:bottom w:val="none" w:sz="0" w:space="0" w:color="auto"/>
        <w:right w:val="none" w:sz="0" w:space="0" w:color="auto"/>
      </w:divBdr>
      <w:divsChild>
        <w:div w:id="1939681632">
          <w:marLeft w:val="360"/>
          <w:marRight w:val="0"/>
          <w:marTop w:val="200"/>
          <w:marBottom w:val="0"/>
          <w:divBdr>
            <w:top w:val="none" w:sz="0" w:space="0" w:color="auto"/>
            <w:left w:val="none" w:sz="0" w:space="0" w:color="auto"/>
            <w:bottom w:val="none" w:sz="0" w:space="0" w:color="auto"/>
            <w:right w:val="none" w:sz="0" w:space="0" w:color="auto"/>
          </w:divBdr>
        </w:div>
      </w:divsChild>
    </w:div>
    <w:div w:id="1788618026">
      <w:bodyDiv w:val="1"/>
      <w:marLeft w:val="0"/>
      <w:marRight w:val="0"/>
      <w:marTop w:val="0"/>
      <w:marBottom w:val="0"/>
      <w:divBdr>
        <w:top w:val="none" w:sz="0" w:space="0" w:color="auto"/>
        <w:left w:val="none" w:sz="0" w:space="0" w:color="auto"/>
        <w:bottom w:val="none" w:sz="0" w:space="0" w:color="auto"/>
        <w:right w:val="none" w:sz="0" w:space="0" w:color="auto"/>
      </w:divBdr>
      <w:divsChild>
        <w:div w:id="1055424187">
          <w:marLeft w:val="360"/>
          <w:marRight w:val="0"/>
          <w:marTop w:val="200"/>
          <w:marBottom w:val="0"/>
          <w:divBdr>
            <w:top w:val="none" w:sz="0" w:space="0" w:color="auto"/>
            <w:left w:val="none" w:sz="0" w:space="0" w:color="auto"/>
            <w:bottom w:val="none" w:sz="0" w:space="0" w:color="auto"/>
            <w:right w:val="none" w:sz="0" w:space="0" w:color="auto"/>
          </w:divBdr>
        </w:div>
      </w:divsChild>
    </w:div>
    <w:div w:id="1899824223">
      <w:bodyDiv w:val="1"/>
      <w:marLeft w:val="0"/>
      <w:marRight w:val="0"/>
      <w:marTop w:val="0"/>
      <w:marBottom w:val="0"/>
      <w:divBdr>
        <w:top w:val="none" w:sz="0" w:space="0" w:color="auto"/>
        <w:left w:val="none" w:sz="0" w:space="0" w:color="auto"/>
        <w:bottom w:val="none" w:sz="0" w:space="0" w:color="auto"/>
        <w:right w:val="none" w:sz="0" w:space="0" w:color="auto"/>
      </w:divBdr>
      <w:divsChild>
        <w:div w:id="149174055">
          <w:marLeft w:val="360"/>
          <w:marRight w:val="0"/>
          <w:marTop w:val="200"/>
          <w:marBottom w:val="0"/>
          <w:divBdr>
            <w:top w:val="none" w:sz="0" w:space="0" w:color="auto"/>
            <w:left w:val="none" w:sz="0" w:space="0" w:color="auto"/>
            <w:bottom w:val="none" w:sz="0" w:space="0" w:color="auto"/>
            <w:right w:val="none" w:sz="0" w:space="0" w:color="auto"/>
          </w:divBdr>
        </w:div>
        <w:div w:id="1175149312">
          <w:marLeft w:val="360"/>
          <w:marRight w:val="0"/>
          <w:marTop w:val="200"/>
          <w:marBottom w:val="0"/>
          <w:divBdr>
            <w:top w:val="none" w:sz="0" w:space="0" w:color="auto"/>
            <w:left w:val="none" w:sz="0" w:space="0" w:color="auto"/>
            <w:bottom w:val="none" w:sz="0" w:space="0" w:color="auto"/>
            <w:right w:val="none" w:sz="0" w:space="0" w:color="auto"/>
          </w:divBdr>
        </w:div>
      </w:divsChild>
    </w:div>
    <w:div w:id="1938249424">
      <w:bodyDiv w:val="1"/>
      <w:marLeft w:val="0"/>
      <w:marRight w:val="0"/>
      <w:marTop w:val="0"/>
      <w:marBottom w:val="0"/>
      <w:divBdr>
        <w:top w:val="none" w:sz="0" w:space="0" w:color="auto"/>
        <w:left w:val="none" w:sz="0" w:space="0" w:color="auto"/>
        <w:bottom w:val="none" w:sz="0" w:space="0" w:color="auto"/>
        <w:right w:val="none" w:sz="0" w:space="0" w:color="auto"/>
      </w:divBdr>
      <w:divsChild>
        <w:div w:id="65303536">
          <w:marLeft w:val="360"/>
          <w:marRight w:val="0"/>
          <w:marTop w:val="200"/>
          <w:marBottom w:val="0"/>
          <w:divBdr>
            <w:top w:val="none" w:sz="0" w:space="0" w:color="auto"/>
            <w:left w:val="none" w:sz="0" w:space="0" w:color="auto"/>
            <w:bottom w:val="none" w:sz="0" w:space="0" w:color="auto"/>
            <w:right w:val="none" w:sz="0" w:space="0" w:color="auto"/>
          </w:divBdr>
        </w:div>
      </w:divsChild>
    </w:div>
    <w:div w:id="1951887423">
      <w:bodyDiv w:val="1"/>
      <w:marLeft w:val="0"/>
      <w:marRight w:val="0"/>
      <w:marTop w:val="0"/>
      <w:marBottom w:val="0"/>
      <w:divBdr>
        <w:top w:val="none" w:sz="0" w:space="0" w:color="auto"/>
        <w:left w:val="none" w:sz="0" w:space="0" w:color="auto"/>
        <w:bottom w:val="none" w:sz="0" w:space="0" w:color="auto"/>
        <w:right w:val="none" w:sz="0" w:space="0" w:color="auto"/>
      </w:divBdr>
      <w:divsChild>
        <w:div w:id="939815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903A-9586-4EA8-89AE-16A8E062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3722</Words>
  <Characters>23453</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Einschub 1</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Einschub 1</dc:title>
  <dc:subject/>
  <dc:creator>thb</dc:creator>
  <cp:keywords/>
  <dc:description/>
  <cp:lastModifiedBy>Thomas Böhm</cp:lastModifiedBy>
  <cp:revision>125</cp:revision>
  <cp:lastPrinted>2002-04-13T14:03:00Z</cp:lastPrinted>
  <dcterms:created xsi:type="dcterms:W3CDTF">2018-10-10T08:20:00Z</dcterms:created>
  <dcterms:modified xsi:type="dcterms:W3CDTF">2018-10-29T11:25:00Z</dcterms:modified>
</cp:coreProperties>
</file>

<file path=docProps/custom.xml><?xml version="1.0" encoding="utf-8"?>
<Properties xmlns="http://schemas.openxmlformats.org/officeDocument/2006/custom-properties" xmlns:vt="http://schemas.openxmlformats.org/officeDocument/2006/docPropsVTypes"/>
</file>